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C964" w14:textId="77777777" w:rsidR="00F8485D" w:rsidRDefault="00000000">
      <w:pPr>
        <w:pStyle w:val="TableContents"/>
        <w:spacing w:after="283"/>
        <w:rPr>
          <w:rFonts w:hint="eastAsia"/>
          <w:color w:val="000000"/>
        </w:rPr>
      </w:pPr>
      <w:r>
        <w:rPr>
          <w:color w:val="000000"/>
        </w:rPr>
        <w:t>Szkoła Podstawowa nr 21                                                                   Dąbrowa Górnicza, 13.06.2024</w:t>
      </w:r>
      <w:r>
        <w:rPr>
          <w:color w:val="000000"/>
        </w:rPr>
        <w:br/>
        <w:t xml:space="preserve">w Dąbrowie Górniczej </w:t>
      </w:r>
      <w:r>
        <w:rPr>
          <w:color w:val="000000"/>
        </w:rPr>
        <w:br/>
        <w:t xml:space="preserve">ul. Gospodarcza 1, </w:t>
      </w:r>
      <w:r>
        <w:rPr>
          <w:color w:val="000000"/>
        </w:rPr>
        <w:br/>
        <w:t>42-520 Dąbrowa Górnicza</w:t>
      </w:r>
    </w:p>
    <w:p w14:paraId="1DDB055B" w14:textId="77777777" w:rsidR="00F8485D" w:rsidRDefault="00F8485D">
      <w:pPr>
        <w:pStyle w:val="TableContents"/>
        <w:spacing w:after="283"/>
        <w:rPr>
          <w:rFonts w:hint="eastAsia"/>
          <w:color w:val="000000"/>
        </w:rPr>
      </w:pPr>
    </w:p>
    <w:p w14:paraId="766929A1" w14:textId="77777777" w:rsidR="00F8485D" w:rsidRDefault="00F8485D">
      <w:pPr>
        <w:pStyle w:val="TableContents"/>
        <w:spacing w:after="283"/>
        <w:jc w:val="center"/>
        <w:rPr>
          <w:rFonts w:hint="eastAsia"/>
          <w:b/>
          <w:bCs/>
          <w:color w:val="000000"/>
          <w:sz w:val="28"/>
          <w:szCs w:val="28"/>
        </w:rPr>
      </w:pPr>
    </w:p>
    <w:p w14:paraId="3B6F00D2" w14:textId="77777777" w:rsidR="00F8485D" w:rsidRDefault="00F8485D">
      <w:pPr>
        <w:pStyle w:val="TableContents"/>
        <w:spacing w:after="283"/>
        <w:jc w:val="center"/>
        <w:rPr>
          <w:rFonts w:hint="eastAsia"/>
          <w:b/>
          <w:bCs/>
          <w:color w:val="000000"/>
          <w:sz w:val="28"/>
          <w:szCs w:val="28"/>
        </w:rPr>
      </w:pPr>
    </w:p>
    <w:p w14:paraId="2C7F5188" w14:textId="77777777" w:rsidR="00F8485D" w:rsidRDefault="00F8485D">
      <w:pPr>
        <w:pStyle w:val="TableContents"/>
        <w:spacing w:after="283"/>
        <w:jc w:val="center"/>
        <w:rPr>
          <w:rFonts w:hint="eastAsia"/>
          <w:b/>
          <w:bCs/>
          <w:color w:val="000000"/>
          <w:sz w:val="28"/>
          <w:szCs w:val="28"/>
        </w:rPr>
      </w:pPr>
    </w:p>
    <w:p w14:paraId="2B678EB2" w14:textId="77777777" w:rsidR="00F8485D" w:rsidRDefault="00F8485D">
      <w:pPr>
        <w:pStyle w:val="TableContents"/>
        <w:spacing w:after="283"/>
        <w:jc w:val="center"/>
        <w:rPr>
          <w:rFonts w:hint="eastAsia"/>
          <w:b/>
          <w:bCs/>
          <w:color w:val="000000"/>
          <w:sz w:val="28"/>
          <w:szCs w:val="28"/>
        </w:rPr>
      </w:pPr>
    </w:p>
    <w:p w14:paraId="3EDA16A9" w14:textId="77777777" w:rsidR="00F8485D" w:rsidRDefault="00000000">
      <w:pPr>
        <w:pStyle w:val="TableContents"/>
        <w:spacing w:after="283"/>
        <w:jc w:val="center"/>
        <w:rPr>
          <w:rFonts w:hint="eastAsia"/>
          <w:b/>
          <w:bCs/>
          <w:color w:val="000000"/>
          <w:sz w:val="48"/>
          <w:szCs w:val="48"/>
        </w:rPr>
      </w:pPr>
      <w:r>
        <w:rPr>
          <w:b/>
          <w:bCs/>
          <w:color w:val="000000"/>
          <w:sz w:val="48"/>
          <w:szCs w:val="48"/>
        </w:rPr>
        <w:t>Standardy Ochrony Małoletnich</w:t>
      </w:r>
    </w:p>
    <w:p w14:paraId="4FA41C9F" w14:textId="77777777" w:rsidR="00F8485D" w:rsidRDefault="00000000">
      <w:pPr>
        <w:pStyle w:val="TableContents"/>
        <w:spacing w:after="283"/>
        <w:jc w:val="center"/>
        <w:rPr>
          <w:rFonts w:hint="eastAsia"/>
          <w:b/>
          <w:bCs/>
          <w:color w:val="000000"/>
          <w:sz w:val="48"/>
          <w:szCs w:val="48"/>
        </w:rPr>
      </w:pPr>
      <w:r>
        <w:rPr>
          <w:b/>
          <w:bCs/>
          <w:color w:val="000000"/>
          <w:sz w:val="48"/>
          <w:szCs w:val="48"/>
        </w:rPr>
        <w:t>w Szkole Podstawowej nr 21 w Dąbrowie Górniczej</w:t>
      </w:r>
    </w:p>
    <w:p w14:paraId="65EAE7AF" w14:textId="77777777" w:rsidR="00F8485D" w:rsidRDefault="00F8485D">
      <w:pPr>
        <w:pStyle w:val="TableContents"/>
        <w:spacing w:after="283"/>
        <w:jc w:val="center"/>
        <w:rPr>
          <w:rFonts w:hint="eastAsia"/>
          <w:b/>
          <w:bCs/>
          <w:color w:val="000000"/>
          <w:sz w:val="28"/>
          <w:szCs w:val="28"/>
        </w:rPr>
      </w:pPr>
    </w:p>
    <w:p w14:paraId="7FC7224D" w14:textId="77777777" w:rsidR="00F8485D" w:rsidRDefault="00F8485D">
      <w:pPr>
        <w:pStyle w:val="TableContents"/>
        <w:spacing w:after="283"/>
        <w:jc w:val="center"/>
        <w:rPr>
          <w:rFonts w:hint="eastAsia"/>
          <w:b/>
          <w:bCs/>
          <w:color w:val="000000"/>
          <w:sz w:val="28"/>
          <w:szCs w:val="28"/>
        </w:rPr>
      </w:pPr>
    </w:p>
    <w:p w14:paraId="157BDC3C" w14:textId="77777777" w:rsidR="00F8485D" w:rsidRDefault="00F8485D">
      <w:pPr>
        <w:pStyle w:val="TableContents"/>
        <w:spacing w:after="283"/>
        <w:jc w:val="center"/>
        <w:rPr>
          <w:rFonts w:hint="eastAsia"/>
          <w:b/>
          <w:bCs/>
          <w:color w:val="000000"/>
          <w:sz w:val="28"/>
          <w:szCs w:val="28"/>
        </w:rPr>
      </w:pPr>
    </w:p>
    <w:p w14:paraId="4BBCB1CD" w14:textId="77777777" w:rsidR="00F8485D" w:rsidRDefault="00F8485D">
      <w:pPr>
        <w:pStyle w:val="TableContents"/>
        <w:spacing w:after="283"/>
        <w:jc w:val="center"/>
        <w:rPr>
          <w:rFonts w:hint="eastAsia"/>
          <w:b/>
          <w:bCs/>
          <w:color w:val="000000"/>
          <w:sz w:val="28"/>
          <w:szCs w:val="28"/>
        </w:rPr>
      </w:pPr>
    </w:p>
    <w:p w14:paraId="20FDF4AB" w14:textId="77777777" w:rsidR="00F8485D" w:rsidRDefault="00F8485D">
      <w:pPr>
        <w:pStyle w:val="TableContents"/>
        <w:spacing w:after="283"/>
        <w:jc w:val="center"/>
        <w:rPr>
          <w:rFonts w:hint="eastAsia"/>
          <w:b/>
          <w:bCs/>
          <w:color w:val="000000"/>
          <w:sz w:val="28"/>
          <w:szCs w:val="28"/>
        </w:rPr>
      </w:pPr>
    </w:p>
    <w:p w14:paraId="49A00CE0" w14:textId="77777777" w:rsidR="00F8485D" w:rsidRDefault="00F8485D">
      <w:pPr>
        <w:pStyle w:val="TableContents"/>
        <w:spacing w:after="283"/>
        <w:jc w:val="center"/>
        <w:rPr>
          <w:rFonts w:hint="eastAsia"/>
          <w:b/>
          <w:bCs/>
          <w:color w:val="000000"/>
          <w:sz w:val="28"/>
          <w:szCs w:val="28"/>
        </w:rPr>
      </w:pPr>
    </w:p>
    <w:p w14:paraId="1C1AD587" w14:textId="77777777" w:rsidR="00F8485D" w:rsidRDefault="00F8485D">
      <w:pPr>
        <w:pStyle w:val="TableContents"/>
        <w:spacing w:after="283"/>
        <w:jc w:val="center"/>
        <w:rPr>
          <w:rFonts w:hint="eastAsia"/>
          <w:b/>
          <w:bCs/>
          <w:color w:val="000000"/>
          <w:sz w:val="28"/>
          <w:szCs w:val="28"/>
        </w:rPr>
      </w:pPr>
    </w:p>
    <w:p w14:paraId="4C7E61F3" w14:textId="77777777" w:rsidR="00F8485D" w:rsidRDefault="00F8485D">
      <w:pPr>
        <w:pStyle w:val="TableContents"/>
        <w:spacing w:after="283"/>
        <w:jc w:val="center"/>
        <w:rPr>
          <w:rFonts w:hint="eastAsia"/>
          <w:b/>
          <w:bCs/>
          <w:color w:val="000000"/>
          <w:sz w:val="28"/>
          <w:szCs w:val="28"/>
        </w:rPr>
      </w:pPr>
    </w:p>
    <w:p w14:paraId="2780932D" w14:textId="77777777" w:rsidR="00F8485D" w:rsidRDefault="00F8485D">
      <w:pPr>
        <w:pStyle w:val="TableContents"/>
        <w:spacing w:after="283"/>
        <w:jc w:val="center"/>
        <w:rPr>
          <w:rFonts w:hint="eastAsia"/>
          <w:b/>
          <w:bCs/>
          <w:color w:val="000000"/>
          <w:sz w:val="28"/>
          <w:szCs w:val="28"/>
        </w:rPr>
      </w:pPr>
    </w:p>
    <w:p w14:paraId="0A9AEE68" w14:textId="77777777" w:rsidR="00F8485D" w:rsidRDefault="00F8485D">
      <w:pPr>
        <w:pStyle w:val="TableContents"/>
        <w:spacing w:after="283"/>
        <w:jc w:val="center"/>
        <w:rPr>
          <w:rFonts w:hint="eastAsia"/>
          <w:b/>
          <w:bCs/>
          <w:color w:val="000000"/>
          <w:sz w:val="28"/>
          <w:szCs w:val="28"/>
        </w:rPr>
      </w:pPr>
    </w:p>
    <w:p w14:paraId="74B8C313" w14:textId="77777777" w:rsidR="00F8485D" w:rsidRDefault="00F8485D">
      <w:pPr>
        <w:pStyle w:val="TableContents"/>
        <w:spacing w:after="283"/>
        <w:jc w:val="center"/>
        <w:rPr>
          <w:rFonts w:hint="eastAsia"/>
          <w:b/>
          <w:bCs/>
          <w:color w:val="000000"/>
          <w:sz w:val="28"/>
          <w:szCs w:val="28"/>
        </w:rPr>
      </w:pPr>
    </w:p>
    <w:p w14:paraId="6F20B20D" w14:textId="77777777" w:rsidR="00F8485D" w:rsidRDefault="00F8485D">
      <w:pPr>
        <w:pStyle w:val="TableContents"/>
        <w:spacing w:after="283"/>
        <w:jc w:val="center"/>
        <w:rPr>
          <w:rFonts w:hint="eastAsia"/>
          <w:b/>
          <w:bCs/>
          <w:color w:val="000000"/>
          <w:sz w:val="28"/>
          <w:szCs w:val="28"/>
        </w:rPr>
      </w:pPr>
    </w:p>
    <w:p w14:paraId="545B8A31" w14:textId="77777777" w:rsidR="00F8485D" w:rsidRDefault="00F8485D">
      <w:pPr>
        <w:pStyle w:val="TableContents"/>
        <w:spacing w:after="283"/>
        <w:jc w:val="center"/>
        <w:rPr>
          <w:rFonts w:hint="eastAsia"/>
          <w:b/>
          <w:bCs/>
          <w:color w:val="000000"/>
          <w:sz w:val="28"/>
          <w:szCs w:val="28"/>
        </w:rPr>
      </w:pPr>
    </w:p>
    <w:p w14:paraId="56D1622D" w14:textId="77777777" w:rsidR="00F8485D" w:rsidRDefault="00000000">
      <w:pPr>
        <w:pStyle w:val="ContentsHeading"/>
        <w:tabs>
          <w:tab w:val="right" w:leader="dot" w:pos="9406"/>
        </w:tabs>
        <w:jc w:val="center"/>
        <w:rPr>
          <w:rFonts w:hint="eastAsia"/>
        </w:rPr>
      </w:pPr>
      <w:r>
        <w:rPr>
          <w:rFonts w:ascii="Liberation Serif" w:eastAsia="NSimSun" w:hAnsi="Liberation Serif"/>
          <w:b w:val="0"/>
          <w:bCs w:val="0"/>
          <w:sz w:val="24"/>
          <w:szCs w:val="24"/>
        </w:rPr>
        <w:lastRenderedPageBreak/>
        <w:fldChar w:fldCharType="begin"/>
      </w:r>
      <w:r>
        <w:instrText xml:space="preserve"> TOC \o "1-9" \u \l 1-9 \h </w:instrText>
      </w:r>
      <w:r>
        <w:rPr>
          <w:rFonts w:ascii="Liberation Serif" w:eastAsia="NSimSun" w:hAnsi="Liberation Serif"/>
          <w:b w:val="0"/>
          <w:bCs w:val="0"/>
          <w:sz w:val="24"/>
          <w:szCs w:val="24"/>
        </w:rPr>
        <w:fldChar w:fldCharType="separate"/>
      </w:r>
      <w:r>
        <w:rPr>
          <w:rFonts w:ascii="Times New Roman" w:hAnsi="Times New Roman"/>
          <w:b w:val="0"/>
          <w:bCs w:val="0"/>
        </w:rPr>
        <w:t>Spis treści</w:t>
      </w:r>
    </w:p>
    <w:p w14:paraId="39B03329" w14:textId="77777777" w:rsidR="00F8485D" w:rsidRDefault="00000000">
      <w:pPr>
        <w:pStyle w:val="Contents1"/>
        <w:spacing w:line="360" w:lineRule="auto"/>
        <w:rPr>
          <w:rFonts w:hint="eastAsia"/>
        </w:rPr>
      </w:pPr>
      <w:hyperlink w:anchor="__RefHeading___Toc4246_1849314050" w:history="1">
        <w:r>
          <w:t xml:space="preserve">1. </w:t>
        </w:r>
        <w:r>
          <w:rPr>
            <w:rFonts w:ascii="Times New Roman" w:hAnsi="Times New Roman"/>
          </w:rPr>
          <w:t>Wprowadzenie</w:t>
        </w:r>
        <w:r>
          <w:rPr>
            <w:rFonts w:ascii="Times New Roman" w:hAnsi="Times New Roman"/>
          </w:rPr>
          <w:tab/>
          <w:t>2</w:t>
        </w:r>
      </w:hyperlink>
    </w:p>
    <w:p w14:paraId="37A78B6E" w14:textId="77777777" w:rsidR="00F8485D" w:rsidRDefault="00000000">
      <w:pPr>
        <w:pStyle w:val="Contents1"/>
        <w:spacing w:line="360" w:lineRule="auto"/>
        <w:rPr>
          <w:rFonts w:hint="eastAsia"/>
        </w:rPr>
      </w:pPr>
      <w:hyperlink w:anchor="__RefHeading___Toc4248_1849314050" w:history="1">
        <w:r>
          <w:t xml:space="preserve">2. </w:t>
        </w:r>
        <w:r>
          <w:rPr>
            <w:rFonts w:ascii="Times New Roman" w:hAnsi="Times New Roman"/>
          </w:rPr>
          <w:t>Preambuła</w:t>
        </w:r>
        <w:r>
          <w:rPr>
            <w:rFonts w:ascii="Times New Roman" w:hAnsi="Times New Roman"/>
          </w:rPr>
          <w:tab/>
          <w:t>3</w:t>
        </w:r>
      </w:hyperlink>
    </w:p>
    <w:p w14:paraId="319CC524" w14:textId="77777777" w:rsidR="00F8485D" w:rsidRDefault="00000000">
      <w:pPr>
        <w:pStyle w:val="Contents1"/>
        <w:spacing w:line="360" w:lineRule="auto"/>
        <w:rPr>
          <w:rFonts w:hint="eastAsia"/>
        </w:rPr>
      </w:pPr>
      <w:hyperlink w:anchor="__RefHeading___Toc4250_1849314050" w:history="1">
        <w:r>
          <w:t xml:space="preserve">3. </w:t>
        </w:r>
        <w:r>
          <w:rPr>
            <w:rFonts w:ascii="Times New Roman" w:hAnsi="Times New Roman"/>
          </w:rPr>
          <w:t>Podstawy prawne Standardów Ochrony Małoletnich</w:t>
        </w:r>
        <w:r>
          <w:rPr>
            <w:rFonts w:ascii="Times New Roman" w:hAnsi="Times New Roman"/>
          </w:rPr>
          <w:tab/>
          <w:t>4</w:t>
        </w:r>
      </w:hyperlink>
    </w:p>
    <w:p w14:paraId="6643C92C" w14:textId="77777777" w:rsidR="00F8485D" w:rsidRDefault="00000000">
      <w:pPr>
        <w:pStyle w:val="Contents1"/>
        <w:spacing w:line="360" w:lineRule="auto"/>
        <w:rPr>
          <w:rFonts w:hint="eastAsia"/>
        </w:rPr>
      </w:pPr>
      <w:hyperlink w:anchor="__RefHeading___Toc4252_1849314050" w:history="1">
        <w:r>
          <w:t xml:space="preserve">4. </w:t>
        </w:r>
        <w:r>
          <w:rPr>
            <w:rFonts w:ascii="Times New Roman" w:hAnsi="Times New Roman"/>
          </w:rPr>
          <w:t>Objaśnienie terminów</w:t>
        </w:r>
        <w:r>
          <w:rPr>
            <w:rFonts w:ascii="Times New Roman" w:hAnsi="Times New Roman"/>
          </w:rPr>
          <w:tab/>
          <w:t>4</w:t>
        </w:r>
      </w:hyperlink>
    </w:p>
    <w:p w14:paraId="518987AE" w14:textId="77777777" w:rsidR="00F8485D" w:rsidRDefault="00000000">
      <w:pPr>
        <w:pStyle w:val="Contents1"/>
        <w:spacing w:line="360" w:lineRule="auto"/>
        <w:rPr>
          <w:rFonts w:hint="eastAsia"/>
        </w:rPr>
      </w:pPr>
      <w:hyperlink w:anchor="__RefHeading___Toc4254_1849314050" w:history="1">
        <w:r>
          <w:rPr>
            <w:rFonts w:ascii="Times New Roman" w:hAnsi="Times New Roman"/>
          </w:rPr>
          <w:t>Rozdział 1- Standard I : Polityka ochrony dzieci przed krzywdzeniem</w:t>
        </w:r>
        <w:r>
          <w:rPr>
            <w:rFonts w:ascii="Times New Roman" w:hAnsi="Times New Roman"/>
          </w:rPr>
          <w:tab/>
          <w:t>7</w:t>
        </w:r>
      </w:hyperlink>
    </w:p>
    <w:p w14:paraId="2427113A" w14:textId="77777777" w:rsidR="00F8485D" w:rsidRDefault="00000000">
      <w:pPr>
        <w:pStyle w:val="Contents1"/>
        <w:spacing w:line="360" w:lineRule="auto"/>
        <w:rPr>
          <w:rFonts w:hint="eastAsia"/>
        </w:rPr>
      </w:pPr>
      <w:hyperlink w:anchor="__RefHeading___Toc4256_1849314050" w:history="1">
        <w:r>
          <w:rPr>
            <w:rFonts w:ascii="Times New Roman" w:hAnsi="Times New Roman"/>
          </w:rPr>
          <w:t>Rozdział 2- Standard II : Personel – Szkoła Podstawowa nr 21 w Dąbrowie Górniczej monitoruje, edukuje i angażuje swoich pracowników w celu zapobiegania krzywdzeniu dzieci.</w:t>
        </w:r>
        <w:r>
          <w:rPr>
            <w:rFonts w:ascii="Times New Roman" w:hAnsi="Times New Roman"/>
          </w:rPr>
          <w:tab/>
          <w:t>8</w:t>
        </w:r>
      </w:hyperlink>
    </w:p>
    <w:p w14:paraId="09CCB0F2" w14:textId="77777777" w:rsidR="00F8485D" w:rsidRDefault="00000000">
      <w:pPr>
        <w:pStyle w:val="Contents1"/>
        <w:spacing w:line="360" w:lineRule="auto"/>
        <w:rPr>
          <w:rFonts w:hint="eastAsia"/>
        </w:rPr>
      </w:pPr>
      <w:hyperlink w:anchor="__RefHeading___Toc4258_1849314050" w:history="1">
        <w:r>
          <w:rPr>
            <w:rFonts w:ascii="Times New Roman" w:hAnsi="Times New Roman"/>
          </w:rPr>
          <w:t>Rozdział 3- Standard III: Procedury - W Szkole Podstawowej nr 21 funkcjonują procedury zgłaszania podejrzenia oraz podejmowania interwencji w sytuacji zagrożenia bezpieczeństwa dziecka.</w:t>
        </w:r>
        <w:r>
          <w:tab/>
          <w:t>9</w:t>
        </w:r>
      </w:hyperlink>
    </w:p>
    <w:p w14:paraId="0CACE359" w14:textId="77777777" w:rsidR="00F8485D" w:rsidRDefault="00000000">
      <w:pPr>
        <w:pStyle w:val="Contents1"/>
        <w:spacing w:line="360" w:lineRule="auto"/>
        <w:rPr>
          <w:rFonts w:hint="eastAsia"/>
        </w:rPr>
      </w:pPr>
      <w:hyperlink w:anchor="__RefHeading___Toc4260_1849314050" w:history="1">
        <w:r>
          <w:rPr>
            <w:rFonts w:ascii="Times New Roman" w:hAnsi="Times New Roman"/>
          </w:rPr>
          <w:t>Rozdział 4- Standard IV – Monitoring: Szkoła monitoruje i okresowo weryfikuje zgodność prowadzonych działań z przyjętymi standardami ochrony dzieci.</w:t>
        </w:r>
        <w:r>
          <w:rPr>
            <w:rFonts w:ascii="Times New Roman" w:hAnsi="Times New Roman"/>
          </w:rPr>
          <w:tab/>
          <w:t>13</w:t>
        </w:r>
      </w:hyperlink>
    </w:p>
    <w:p w14:paraId="5F9A7FFB" w14:textId="77777777" w:rsidR="00F8485D" w:rsidRDefault="00000000">
      <w:pPr>
        <w:pStyle w:val="Contents2"/>
        <w:tabs>
          <w:tab w:val="clear" w:pos="9638"/>
          <w:tab w:val="right" w:leader="dot" w:pos="9921"/>
        </w:tabs>
        <w:spacing w:line="360" w:lineRule="auto"/>
        <w:rPr>
          <w:rFonts w:hint="eastAsia"/>
        </w:rPr>
      </w:pPr>
      <w:hyperlink w:anchor="__RefHeading___Toc4262_1849314050" w:history="1">
        <w:r>
          <w:rPr>
            <w:rFonts w:ascii="Times New Roman" w:hAnsi="Times New Roman"/>
          </w:rPr>
          <w:t>Załącznik nr 1 - Zasady bezpiecznej rekrutacji personelu</w:t>
        </w:r>
        <w:r>
          <w:rPr>
            <w:rFonts w:ascii="Times New Roman" w:hAnsi="Times New Roman"/>
          </w:rPr>
          <w:tab/>
          <w:t>15</w:t>
        </w:r>
      </w:hyperlink>
    </w:p>
    <w:p w14:paraId="452CB84B" w14:textId="77777777" w:rsidR="00F8485D" w:rsidRDefault="00000000">
      <w:pPr>
        <w:pStyle w:val="Contents2"/>
        <w:tabs>
          <w:tab w:val="clear" w:pos="9638"/>
          <w:tab w:val="right" w:leader="dot" w:pos="9921"/>
        </w:tabs>
        <w:spacing w:line="360" w:lineRule="auto"/>
        <w:rPr>
          <w:rFonts w:hint="eastAsia"/>
        </w:rPr>
      </w:pPr>
      <w:hyperlink w:anchor="__RefHeading___Toc4264_1849314050" w:history="1">
        <w:r>
          <w:rPr>
            <w:rFonts w:ascii="Times New Roman" w:hAnsi="Times New Roman"/>
          </w:rPr>
          <w:t>Załącznik nr 2- Sposób reagowania w szkole/placówce na przypadki podejrzenia, że dziecko doświadcza krzywdzenia i zasady prowadzenia rejestru interwencji</w:t>
        </w:r>
        <w:r>
          <w:rPr>
            <w:rFonts w:ascii="Times New Roman" w:hAnsi="Times New Roman"/>
          </w:rPr>
          <w:tab/>
          <w:t>18</w:t>
        </w:r>
      </w:hyperlink>
    </w:p>
    <w:p w14:paraId="5FA6F59A" w14:textId="77777777" w:rsidR="00F8485D" w:rsidRDefault="00000000">
      <w:pPr>
        <w:pStyle w:val="Contents3"/>
        <w:tabs>
          <w:tab w:val="clear" w:pos="9638"/>
          <w:tab w:val="right" w:leader="dot" w:pos="10205"/>
        </w:tabs>
        <w:spacing w:line="360" w:lineRule="auto"/>
        <w:rPr>
          <w:rFonts w:hint="eastAsia"/>
        </w:rPr>
      </w:pPr>
      <w:hyperlink w:anchor="__RefHeading___Toc4266_1849314050" w:history="1">
        <w:r>
          <w:rPr>
            <w:rFonts w:ascii="Times New Roman" w:hAnsi="Times New Roman"/>
          </w:rPr>
          <w:t>Załącznik 2a- Notatka służbowa</w:t>
        </w:r>
        <w:r>
          <w:rPr>
            <w:rFonts w:ascii="Times New Roman" w:hAnsi="Times New Roman"/>
          </w:rPr>
          <w:tab/>
          <w:t>22</w:t>
        </w:r>
      </w:hyperlink>
    </w:p>
    <w:p w14:paraId="2329056A" w14:textId="77777777" w:rsidR="00F8485D" w:rsidRDefault="00000000">
      <w:pPr>
        <w:pStyle w:val="Contents3"/>
        <w:tabs>
          <w:tab w:val="clear" w:pos="9638"/>
          <w:tab w:val="right" w:leader="dot" w:pos="10205"/>
        </w:tabs>
        <w:spacing w:line="360" w:lineRule="auto"/>
        <w:rPr>
          <w:rFonts w:hint="eastAsia"/>
        </w:rPr>
      </w:pPr>
      <w:hyperlink w:anchor="__RefHeading___Toc4270_1849314050" w:history="1">
        <w:r>
          <w:rPr>
            <w:rFonts w:ascii="Times New Roman" w:hAnsi="Times New Roman"/>
          </w:rPr>
          <w:t>Załącznik 2c- Niebieska Karta A</w:t>
        </w:r>
        <w:r>
          <w:rPr>
            <w:rFonts w:ascii="Times New Roman" w:hAnsi="Times New Roman"/>
          </w:rPr>
          <w:tab/>
          <w:t>24</w:t>
        </w:r>
      </w:hyperlink>
    </w:p>
    <w:p w14:paraId="77C17FA2" w14:textId="77777777" w:rsidR="00F8485D" w:rsidRDefault="00000000">
      <w:pPr>
        <w:pStyle w:val="Contents3"/>
        <w:tabs>
          <w:tab w:val="clear" w:pos="9638"/>
          <w:tab w:val="right" w:leader="dot" w:pos="10205"/>
        </w:tabs>
        <w:spacing w:line="360" w:lineRule="auto"/>
        <w:rPr>
          <w:rFonts w:hint="eastAsia"/>
        </w:rPr>
      </w:pPr>
      <w:hyperlink w:anchor="__RefHeading___Toc4272_1849314050" w:history="1">
        <w:r>
          <w:rPr>
            <w:rFonts w:ascii="Times New Roman" w:hAnsi="Times New Roman"/>
          </w:rPr>
          <w:t>Załącznik 2d- Niebieska Karta B</w:t>
        </w:r>
        <w:r>
          <w:rPr>
            <w:rFonts w:ascii="Times New Roman" w:hAnsi="Times New Roman"/>
          </w:rPr>
          <w:tab/>
          <w:t>29</w:t>
        </w:r>
      </w:hyperlink>
    </w:p>
    <w:p w14:paraId="554A58AB" w14:textId="77777777" w:rsidR="00F8485D" w:rsidRDefault="00000000">
      <w:pPr>
        <w:pStyle w:val="Contents3"/>
        <w:tabs>
          <w:tab w:val="clear" w:pos="9638"/>
          <w:tab w:val="right" w:leader="dot" w:pos="10205"/>
        </w:tabs>
        <w:spacing w:line="360" w:lineRule="auto"/>
        <w:rPr>
          <w:rFonts w:hint="eastAsia"/>
        </w:rPr>
      </w:pPr>
      <w:hyperlink w:anchor="__RefHeading___Toc4278_1849314050" w:history="1">
        <w:r>
          <w:rPr>
            <w:rFonts w:ascii="Times New Roman" w:hAnsi="Times New Roman"/>
          </w:rPr>
          <w:t>Załącznik 2e- Oświadczenie o zachowaniu poufności informacji i danych osobowych</w:t>
        </w:r>
        <w:r>
          <w:rPr>
            <w:rFonts w:ascii="Times New Roman" w:hAnsi="Times New Roman"/>
          </w:rPr>
          <w:tab/>
          <w:t>32</w:t>
        </w:r>
      </w:hyperlink>
    </w:p>
    <w:p w14:paraId="20388AD7" w14:textId="77777777" w:rsidR="00F8485D" w:rsidRDefault="00000000">
      <w:pPr>
        <w:pStyle w:val="Contents3"/>
        <w:tabs>
          <w:tab w:val="clear" w:pos="9638"/>
          <w:tab w:val="right" w:leader="dot" w:pos="10205"/>
        </w:tabs>
        <w:spacing w:line="360" w:lineRule="auto"/>
        <w:rPr>
          <w:rFonts w:hint="eastAsia"/>
        </w:rPr>
      </w:pPr>
      <w:hyperlink w:anchor="__RefHeading___Toc4280_1849314050" w:history="1">
        <w:r>
          <w:rPr>
            <w:rFonts w:ascii="Times New Roman" w:hAnsi="Times New Roman"/>
          </w:rPr>
          <w:t>Załącznik 2f – Karta interwencyjna</w:t>
        </w:r>
        <w:r>
          <w:rPr>
            <w:rFonts w:ascii="Times New Roman" w:hAnsi="Times New Roman"/>
          </w:rPr>
          <w:tab/>
          <w:t>33</w:t>
        </w:r>
      </w:hyperlink>
    </w:p>
    <w:p w14:paraId="3433111B" w14:textId="77777777" w:rsidR="00F8485D" w:rsidRDefault="00000000">
      <w:pPr>
        <w:pStyle w:val="Contents2"/>
        <w:tabs>
          <w:tab w:val="clear" w:pos="9638"/>
          <w:tab w:val="right" w:leader="dot" w:pos="9921"/>
        </w:tabs>
        <w:spacing w:line="360" w:lineRule="auto"/>
        <w:rPr>
          <w:rFonts w:hint="eastAsia"/>
        </w:rPr>
      </w:pPr>
      <w:hyperlink w:anchor="__RefHeading___Toc4282_1849314050" w:history="1">
        <w:r>
          <w:rPr>
            <w:rFonts w:ascii="Times New Roman" w:hAnsi="Times New Roman"/>
          </w:rPr>
          <w:t>Załącznik nr 3 - Zasady bezpiecznych relacji personel-dziecko i dziecko–dziecko</w:t>
        </w:r>
        <w:r>
          <w:rPr>
            <w:rFonts w:ascii="Times New Roman" w:hAnsi="Times New Roman"/>
          </w:rPr>
          <w:tab/>
          <w:t>34</w:t>
        </w:r>
      </w:hyperlink>
    </w:p>
    <w:p w14:paraId="2623F8B9" w14:textId="77777777" w:rsidR="00F8485D" w:rsidRDefault="00000000">
      <w:pPr>
        <w:pStyle w:val="Contents2"/>
        <w:tabs>
          <w:tab w:val="clear" w:pos="9638"/>
          <w:tab w:val="right" w:leader="dot" w:pos="9921"/>
        </w:tabs>
        <w:spacing w:line="360" w:lineRule="auto"/>
        <w:rPr>
          <w:rFonts w:hint="eastAsia"/>
        </w:rPr>
      </w:pPr>
      <w:hyperlink w:anchor="__RefHeading___Toc4284_1849314050" w:history="1">
        <w:r>
          <w:rPr>
            <w:rFonts w:ascii="Times New Roman" w:hAnsi="Times New Roman"/>
          </w:rPr>
          <w:t>Załącznik nr 4 - Zasady bezpiecznego korzystania z Internetu i mediów elektronicznych</w:t>
        </w:r>
        <w:r>
          <w:rPr>
            <w:rFonts w:ascii="Times New Roman" w:hAnsi="Times New Roman"/>
          </w:rPr>
          <w:tab/>
          <w:t>38</w:t>
        </w:r>
      </w:hyperlink>
    </w:p>
    <w:p w14:paraId="4D09A8B9" w14:textId="77777777" w:rsidR="00F8485D" w:rsidRDefault="00000000">
      <w:pPr>
        <w:pStyle w:val="Contents2"/>
        <w:tabs>
          <w:tab w:val="clear" w:pos="9638"/>
          <w:tab w:val="right" w:leader="dot" w:pos="9921"/>
        </w:tabs>
        <w:spacing w:line="360" w:lineRule="auto"/>
        <w:rPr>
          <w:rFonts w:hint="eastAsia"/>
        </w:rPr>
      </w:pPr>
      <w:hyperlink w:anchor="__RefHeading___Toc4286_1849314050" w:history="1">
        <w:r>
          <w:rPr>
            <w:rFonts w:ascii="Times New Roman" w:hAnsi="Times New Roman"/>
          </w:rPr>
          <w:t>Załącznik nr 5 - Zasady ochrony wizerunku i danych osobowych dzieci</w:t>
        </w:r>
        <w:r>
          <w:rPr>
            <w:rFonts w:ascii="Times New Roman" w:hAnsi="Times New Roman"/>
          </w:rPr>
          <w:tab/>
          <w:t>40</w:t>
        </w:r>
      </w:hyperlink>
    </w:p>
    <w:p w14:paraId="069AA10B" w14:textId="77777777" w:rsidR="00F8485D" w:rsidRDefault="00000000">
      <w:pPr>
        <w:pStyle w:val="Contents2"/>
        <w:tabs>
          <w:tab w:val="clear" w:pos="9638"/>
          <w:tab w:val="right" w:leader="dot" w:pos="9921"/>
        </w:tabs>
        <w:spacing w:line="360" w:lineRule="auto"/>
        <w:rPr>
          <w:rFonts w:hint="eastAsia"/>
        </w:rPr>
      </w:pPr>
      <w:hyperlink w:anchor="__RefHeading___Toc4288_1849314050" w:history="1">
        <w:r>
          <w:rPr>
            <w:rFonts w:ascii="Times New Roman" w:hAnsi="Times New Roman"/>
          </w:rPr>
          <w:t>Załącznik nr 6- Zasady przygotowania personelu do stosowania standardów i sposób dokumentowania tej czynności</w:t>
        </w:r>
        <w:r>
          <w:rPr>
            <w:rFonts w:ascii="Times New Roman" w:hAnsi="Times New Roman"/>
          </w:rPr>
          <w:tab/>
          <w:t>43</w:t>
        </w:r>
      </w:hyperlink>
    </w:p>
    <w:p w14:paraId="7520E2AF" w14:textId="77777777" w:rsidR="00F8485D" w:rsidRDefault="00000000">
      <w:pPr>
        <w:pStyle w:val="Contents3"/>
        <w:tabs>
          <w:tab w:val="clear" w:pos="9638"/>
          <w:tab w:val="right" w:leader="dot" w:pos="10205"/>
        </w:tabs>
        <w:spacing w:line="360" w:lineRule="auto"/>
        <w:rPr>
          <w:rFonts w:hint="eastAsia"/>
        </w:rPr>
      </w:pPr>
      <w:hyperlink w:anchor="__RefHeading___Toc4290_1849314050" w:history="1">
        <w:r>
          <w:rPr>
            <w:rFonts w:ascii="Times New Roman" w:hAnsi="Times New Roman"/>
          </w:rPr>
          <w:t>Załącznik nr 6a – Oświadczenie o zapoznaniu się z dokumentem</w:t>
        </w:r>
        <w:r>
          <w:rPr>
            <w:rFonts w:ascii="Times New Roman" w:hAnsi="Times New Roman"/>
          </w:rPr>
          <w:tab/>
          <w:t>44</w:t>
        </w:r>
      </w:hyperlink>
    </w:p>
    <w:p w14:paraId="09A53C8D" w14:textId="77777777" w:rsidR="00F8485D" w:rsidRDefault="00000000">
      <w:pPr>
        <w:pStyle w:val="Contents2"/>
        <w:tabs>
          <w:tab w:val="clear" w:pos="9638"/>
          <w:tab w:val="right" w:leader="dot" w:pos="9921"/>
        </w:tabs>
        <w:spacing w:line="360" w:lineRule="auto"/>
        <w:rPr>
          <w:rFonts w:hint="eastAsia"/>
        </w:rPr>
      </w:pPr>
      <w:hyperlink w:anchor="__RefHeading___Toc4292_1849314050" w:history="1">
        <w:r>
          <w:rPr>
            <w:rFonts w:ascii="Times New Roman" w:hAnsi="Times New Roman"/>
          </w:rPr>
          <w:t>Załącznik nr 7 - Zasady przeglądu i aktualizacji standardów oraz sposób dokumentowania.</w:t>
        </w:r>
        <w:r>
          <w:tab/>
          <w:t>45</w:t>
        </w:r>
      </w:hyperlink>
    </w:p>
    <w:p w14:paraId="2310B322" w14:textId="77777777" w:rsidR="00F8485D" w:rsidRDefault="00000000">
      <w:pPr>
        <w:pStyle w:val="Contents3"/>
        <w:tabs>
          <w:tab w:val="clear" w:pos="9638"/>
          <w:tab w:val="right" w:leader="dot" w:pos="10205"/>
        </w:tabs>
        <w:rPr>
          <w:rFonts w:hint="eastAsia"/>
        </w:rPr>
      </w:pPr>
      <w:hyperlink w:anchor="__RefHeading___Toc4294_1849314050" w:history="1">
        <w:r>
          <w:rPr>
            <w:rFonts w:ascii="Times New Roman" w:hAnsi="Times New Roman"/>
          </w:rPr>
          <w:t>Załącznik 7a – Ankieta monitorująca</w:t>
        </w:r>
        <w:r>
          <w:rPr>
            <w:rFonts w:ascii="Times New Roman" w:hAnsi="Times New Roman"/>
          </w:rPr>
          <w:tab/>
          <w:t>47</w:t>
        </w:r>
      </w:hyperlink>
    </w:p>
    <w:p w14:paraId="52B4E4E2" w14:textId="77777777" w:rsidR="00F8485D" w:rsidRDefault="00000000">
      <w:pPr>
        <w:pStyle w:val="TableContents"/>
        <w:spacing w:after="283"/>
        <w:jc w:val="center"/>
        <w:rPr>
          <w:rFonts w:hint="eastAsia"/>
        </w:rPr>
      </w:pPr>
      <w:r>
        <w:fldChar w:fldCharType="end"/>
      </w:r>
    </w:p>
    <w:p w14:paraId="00BDA186" w14:textId="77777777" w:rsidR="00F8485D" w:rsidRDefault="00F8485D">
      <w:pPr>
        <w:pStyle w:val="TableContents"/>
        <w:spacing w:after="283"/>
        <w:jc w:val="center"/>
        <w:rPr>
          <w:rFonts w:hint="eastAsia"/>
          <w:b/>
          <w:bCs/>
          <w:color w:val="000000"/>
          <w:sz w:val="28"/>
          <w:szCs w:val="28"/>
        </w:rPr>
      </w:pPr>
    </w:p>
    <w:p w14:paraId="05EA48FB" w14:textId="77777777" w:rsidR="00F8485D" w:rsidRDefault="00F8485D">
      <w:pPr>
        <w:pStyle w:val="TableContents"/>
        <w:spacing w:after="283"/>
        <w:jc w:val="center"/>
        <w:rPr>
          <w:rFonts w:hint="eastAsia"/>
          <w:b/>
          <w:bCs/>
          <w:color w:val="000000"/>
          <w:sz w:val="28"/>
          <w:szCs w:val="28"/>
        </w:rPr>
      </w:pPr>
    </w:p>
    <w:p w14:paraId="07FE7A9D" w14:textId="77777777" w:rsidR="00F8485D" w:rsidRDefault="00F8485D">
      <w:pPr>
        <w:pStyle w:val="TableContents"/>
        <w:spacing w:after="283"/>
        <w:jc w:val="center"/>
        <w:rPr>
          <w:rFonts w:hint="eastAsia"/>
          <w:b/>
          <w:bCs/>
          <w:color w:val="000000"/>
          <w:sz w:val="28"/>
          <w:szCs w:val="28"/>
        </w:rPr>
      </w:pPr>
    </w:p>
    <w:p w14:paraId="48B28533" w14:textId="77777777" w:rsidR="00F8485D" w:rsidRDefault="00000000">
      <w:pPr>
        <w:pStyle w:val="Nagwek1"/>
        <w:rPr>
          <w:rFonts w:ascii="Times New Roman" w:hAnsi="Times New Roman"/>
          <w:sz w:val="28"/>
          <w:szCs w:val="28"/>
        </w:rPr>
      </w:pPr>
      <w:bookmarkStart w:id="0" w:name="__RefHeading___Toc4246_1849314050"/>
      <w:r>
        <w:rPr>
          <w:rFonts w:ascii="Times New Roman" w:hAnsi="Times New Roman"/>
          <w:sz w:val="28"/>
          <w:szCs w:val="28"/>
        </w:rPr>
        <w:lastRenderedPageBreak/>
        <w:t>1. Wprowadzenie</w:t>
      </w:r>
      <w:bookmarkEnd w:id="0"/>
    </w:p>
    <w:p w14:paraId="03ACDDE3" w14:textId="77777777" w:rsidR="00F8485D" w:rsidRDefault="00F8485D">
      <w:pPr>
        <w:pStyle w:val="Standard"/>
        <w:rPr>
          <w:rFonts w:ascii="Times New Roman" w:hAnsi="Times New Roman"/>
          <w:sz w:val="28"/>
          <w:szCs w:val="28"/>
        </w:rPr>
      </w:pPr>
    </w:p>
    <w:p w14:paraId="19C909C9"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ab/>
        <w:t xml:space="preserve">Wychowanie młodego pokolenia jest zadaniem, oprócz rodziny, również </w:t>
      </w:r>
      <w:r>
        <w:rPr>
          <w:rFonts w:ascii="Times New Roman" w:hAnsi="Times New Roman"/>
          <w:color w:val="000000"/>
        </w:rPr>
        <w:br/>
        <w:t xml:space="preserve">i szkoły, jaka w swojej działalności musi uwzględniać wolę rodziców, ale także </w:t>
      </w:r>
      <w:r>
        <w:rPr>
          <w:rFonts w:ascii="Times New Roman" w:hAnsi="Times New Roman"/>
          <w:color w:val="000000"/>
        </w:rPr>
        <w:br/>
        <w:t>i państwa, do którego obowiązków należy stwarzanie właściwych warunków wychowania. Nowelizacja Kodeksu rodzinnego oraz opiekuńczego określiła warunki skutecznej ochrony małoletnich przed różnego rodzaju formami przemocy. Wprowadzone zmiany wskazują na potrzebę opracowania spójnych, przejrzystych i zrozumiałych standardów postępowania w przypadku wystąpienia lub podejrzenia krzywdzenia małoletnich.</w:t>
      </w:r>
    </w:p>
    <w:p w14:paraId="50891FF6" w14:textId="77777777" w:rsidR="00F8485D" w:rsidRDefault="00000000">
      <w:pPr>
        <w:pStyle w:val="TableContents"/>
        <w:spacing w:after="283" w:line="276" w:lineRule="auto"/>
        <w:jc w:val="both"/>
        <w:rPr>
          <w:rFonts w:ascii="Times New Roman" w:hAnsi="Times New Roman"/>
          <w:i/>
          <w:iCs/>
          <w:color w:val="000000"/>
        </w:rPr>
      </w:pPr>
      <w:r>
        <w:rPr>
          <w:rFonts w:ascii="Times New Roman" w:hAnsi="Times New Roman"/>
          <w:i/>
          <w:iCs/>
          <w:color w:val="000000"/>
        </w:rPr>
        <w:t xml:space="preserve">Standardy ochrony dzieci przed krzywdzeniem to zbiór zasad, które pomagają tworzyć bezpieczne </w:t>
      </w:r>
      <w:r>
        <w:rPr>
          <w:rFonts w:ascii="Times New Roman" w:hAnsi="Times New Roman"/>
          <w:i/>
          <w:iCs/>
          <w:color w:val="000000"/>
        </w:rPr>
        <w:br/>
        <w:t>i przyjazne środowisko w szkołach, przedszkolach i innych placówkach działających na rzecz dzieci.</w:t>
      </w:r>
    </w:p>
    <w:p w14:paraId="379C0632"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W Szkole Podstawowej nr 21 w Dąbrowie Górniczej w konstruowaniu „standardów małoletnich” przyjęto następujące kryteria:</w:t>
      </w:r>
    </w:p>
    <w:p w14:paraId="77A6803B"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1. W Szkole Podstawowej nr 21 w Dąbrowie Górniczej nie pracują osoby mogące zagrażać bezpieczeństwu dziecka.</w:t>
      </w:r>
    </w:p>
    <w:p w14:paraId="49924FFE"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2. Wszyscy pracownicy zatrudnieni w ww. placówce wiedzą, jak rozpoznawać symptomy krzywdzenia dziecka oraz jak podejmować interwencję w przypadku podejrzenia, że dziecko jest ofiarą przemocy - w placówce lub w rodzinie.</w:t>
      </w:r>
    </w:p>
    <w:p w14:paraId="0D13A728"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3. Wszystkie dzieci uczęszczające do Szkoły Podstawowej nr 21  dowiadują się, jak unikać zagrożeń w kontaktach z dorosłymi i rówieśnikami - w realnym świecie oraz w Internecie.</w:t>
      </w:r>
    </w:p>
    <w:p w14:paraId="460061E1"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4. Wszystkie dzieci mają stały dostęp do informacji, gdzie szukać pomocy w trudnych sytuacjach życiowych.</w:t>
      </w:r>
    </w:p>
    <w:p w14:paraId="17B7BEFF" w14:textId="77777777" w:rsidR="00F8485D" w:rsidRDefault="00000000">
      <w:pPr>
        <w:pStyle w:val="TableContents"/>
        <w:spacing w:after="283" w:line="276" w:lineRule="auto"/>
        <w:jc w:val="both"/>
        <w:rPr>
          <w:rFonts w:ascii="Times New Roman" w:hAnsi="Times New Roman"/>
          <w:color w:val="000000"/>
        </w:rPr>
      </w:pPr>
      <w:r>
        <w:rPr>
          <w:rFonts w:ascii="Times New Roman" w:hAnsi="Times New Roman"/>
          <w:color w:val="000000"/>
        </w:rPr>
        <w:t>5. Rodzice dowiadują się, jak wychowywać dziecko bez przemocy i uczyć je zasad bezpieczeństwa.</w:t>
      </w:r>
    </w:p>
    <w:p w14:paraId="7F26F055" w14:textId="77777777" w:rsidR="00F8485D" w:rsidRDefault="00F8485D">
      <w:pPr>
        <w:pStyle w:val="TableContents"/>
        <w:spacing w:after="283" w:line="276" w:lineRule="auto"/>
        <w:jc w:val="both"/>
        <w:rPr>
          <w:rFonts w:ascii="Times New Roman" w:hAnsi="Times New Roman"/>
          <w:color w:val="000000"/>
        </w:rPr>
      </w:pPr>
    </w:p>
    <w:p w14:paraId="13DEF9D2" w14:textId="77777777" w:rsidR="00F8485D" w:rsidRDefault="00F8485D">
      <w:pPr>
        <w:pStyle w:val="TableContents"/>
        <w:spacing w:after="283" w:line="276" w:lineRule="auto"/>
        <w:jc w:val="center"/>
        <w:rPr>
          <w:rFonts w:ascii="Times New Roman" w:hAnsi="Times New Roman"/>
          <w:b/>
          <w:bCs/>
          <w:color w:val="000000"/>
          <w:sz w:val="28"/>
          <w:szCs w:val="28"/>
        </w:rPr>
      </w:pPr>
    </w:p>
    <w:p w14:paraId="6C22BA63" w14:textId="77777777" w:rsidR="00F8485D" w:rsidRDefault="00F8485D">
      <w:pPr>
        <w:pStyle w:val="TableContents"/>
        <w:spacing w:after="283" w:line="276" w:lineRule="auto"/>
        <w:jc w:val="center"/>
        <w:rPr>
          <w:rFonts w:ascii="Times New Roman" w:hAnsi="Times New Roman"/>
          <w:b/>
          <w:bCs/>
          <w:color w:val="000000"/>
          <w:sz w:val="28"/>
          <w:szCs w:val="28"/>
        </w:rPr>
      </w:pPr>
    </w:p>
    <w:p w14:paraId="0B5564A6" w14:textId="77777777" w:rsidR="00F8485D" w:rsidRDefault="00F8485D">
      <w:pPr>
        <w:pStyle w:val="TableContents"/>
        <w:spacing w:after="283" w:line="276" w:lineRule="auto"/>
        <w:jc w:val="center"/>
        <w:rPr>
          <w:rFonts w:ascii="Times New Roman" w:hAnsi="Times New Roman"/>
          <w:b/>
          <w:bCs/>
          <w:color w:val="000000"/>
          <w:sz w:val="28"/>
          <w:szCs w:val="28"/>
        </w:rPr>
      </w:pPr>
    </w:p>
    <w:p w14:paraId="6602F15F" w14:textId="77777777" w:rsidR="00F8485D" w:rsidRDefault="00F8485D">
      <w:pPr>
        <w:pStyle w:val="TableContents"/>
        <w:spacing w:after="283" w:line="276" w:lineRule="auto"/>
        <w:jc w:val="center"/>
        <w:rPr>
          <w:rFonts w:ascii="Times New Roman" w:hAnsi="Times New Roman"/>
          <w:b/>
          <w:bCs/>
          <w:color w:val="000000"/>
          <w:sz w:val="28"/>
          <w:szCs w:val="28"/>
        </w:rPr>
      </w:pPr>
    </w:p>
    <w:p w14:paraId="19F2A4C7" w14:textId="77777777" w:rsidR="00F8485D" w:rsidRDefault="00000000">
      <w:pPr>
        <w:pStyle w:val="Nagwek1"/>
        <w:ind w:left="0" w:firstLine="0"/>
        <w:rPr>
          <w:rFonts w:ascii="Times New Roman" w:hAnsi="Times New Roman"/>
          <w:sz w:val="28"/>
          <w:szCs w:val="28"/>
        </w:rPr>
      </w:pPr>
      <w:bookmarkStart w:id="1" w:name="__RefHeading___Toc4248_1849314050"/>
      <w:r>
        <w:rPr>
          <w:rFonts w:ascii="Times New Roman" w:hAnsi="Times New Roman"/>
          <w:sz w:val="28"/>
          <w:szCs w:val="28"/>
        </w:rPr>
        <w:br/>
      </w:r>
      <w:bookmarkEnd w:id="1"/>
    </w:p>
    <w:p w14:paraId="0CA822EA" w14:textId="77777777" w:rsidR="00F8485D" w:rsidRDefault="00000000">
      <w:pPr>
        <w:pStyle w:val="Nagwek1"/>
        <w:pageBreakBefore/>
        <w:ind w:left="0" w:firstLine="0"/>
        <w:rPr>
          <w:rFonts w:ascii="Times New Roman" w:hAnsi="Times New Roman"/>
          <w:sz w:val="28"/>
          <w:szCs w:val="28"/>
        </w:rPr>
      </w:pPr>
      <w:r>
        <w:rPr>
          <w:rFonts w:ascii="Times New Roman" w:hAnsi="Times New Roman"/>
          <w:sz w:val="28"/>
          <w:szCs w:val="28"/>
        </w:rPr>
        <w:lastRenderedPageBreak/>
        <w:t>2. Preambuła</w:t>
      </w:r>
    </w:p>
    <w:p w14:paraId="29501C76" w14:textId="77777777" w:rsidR="00F8485D" w:rsidRDefault="00F8485D">
      <w:pPr>
        <w:pStyle w:val="Standard"/>
        <w:rPr>
          <w:rFonts w:ascii="Times New Roman" w:hAnsi="Times New Roman"/>
          <w:sz w:val="28"/>
          <w:szCs w:val="28"/>
        </w:rPr>
      </w:pPr>
    </w:p>
    <w:p w14:paraId="0160B037" w14:textId="77777777" w:rsidR="00F8485D" w:rsidRDefault="00000000">
      <w:pPr>
        <w:pStyle w:val="TableContents"/>
        <w:spacing w:after="283" w:line="360" w:lineRule="auto"/>
        <w:jc w:val="both"/>
        <w:rPr>
          <w:rFonts w:hint="eastAsia"/>
        </w:rPr>
      </w:pPr>
      <w:r>
        <w:rPr>
          <w:rFonts w:ascii="Times New Roman" w:hAnsi="Times New Roman"/>
          <w:color w:val="000000"/>
        </w:rPr>
        <w:tab/>
        <w:t xml:space="preserve">Naczelną zasadą obowiązującą wszystkich pracowników Szkoły Podstawowej nr 21 </w:t>
      </w:r>
      <w:r>
        <w:rPr>
          <w:rFonts w:ascii="Times New Roman" w:hAnsi="Times New Roman"/>
          <w:color w:val="000000"/>
        </w:rPr>
        <w:br/>
        <w:t xml:space="preserve">w Dąbrowie Górniczej jest podejmowanie działań mających na celu ochronę godności dziecka oraz poszanowanie jego praw. Każdy zatrudniony pracownik szkoły jest zobowiązany do traktowania dziecka z szacunkiem, przy uwzględniania jego indywidualnych potrzeb. Przestrzeganie zarządzeń </w:t>
      </w:r>
      <w:r>
        <w:rPr>
          <w:rFonts w:ascii="Times New Roman" w:hAnsi="Times New Roman"/>
          <w:color w:val="000000"/>
        </w:rPr>
        <w:br/>
        <w:t xml:space="preserve">i procedur określonych w niniejszym dokumencie jest obligatoryjne dla wszystkich zatrudnionych. </w:t>
      </w:r>
      <w:r>
        <w:rPr>
          <w:rFonts w:ascii="Times New Roman" w:hAnsi="Times New Roman"/>
        </w:rPr>
        <w:t>Pracownik szkoły, realizując te cele, działa w ramach obowiązującego prawa, przepisów wewnętrznych szkoły oraz swoich kompetencji.</w:t>
      </w:r>
    </w:p>
    <w:p w14:paraId="7554DD2F" w14:textId="77777777" w:rsidR="00F8485D" w:rsidRDefault="00000000">
      <w:pPr>
        <w:pStyle w:val="TableContents"/>
        <w:spacing w:after="283" w:line="360" w:lineRule="auto"/>
        <w:jc w:val="center"/>
        <w:rPr>
          <w:rFonts w:ascii="Times New Roman" w:hAnsi="Times New Roman"/>
          <w:i/>
          <w:iCs/>
        </w:rPr>
      </w:pPr>
      <w:r>
        <w:rPr>
          <w:rFonts w:ascii="Times New Roman" w:hAnsi="Times New Roman"/>
          <w:i/>
          <w:iCs/>
        </w:rPr>
        <w:t>„Jest wiele okropieństw na tym świecie, ale najgorszym jest kiedy dziecko boi się swojego ojca, swojej matki, swojego nauczyciela.”  ~ Janusz Korczak</w:t>
      </w:r>
    </w:p>
    <w:p w14:paraId="53B63E8C" w14:textId="77777777" w:rsidR="00F8485D" w:rsidRDefault="00000000">
      <w:pPr>
        <w:pStyle w:val="Nagwek1"/>
      </w:pPr>
      <w:bookmarkStart w:id="2" w:name="__RefHeading___Toc4250_1849314050"/>
      <w:r>
        <w:rPr>
          <w:rFonts w:ascii="Times New Roman" w:hAnsi="Times New Roman"/>
          <w:bCs/>
          <w:sz w:val="28"/>
          <w:szCs w:val="28"/>
        </w:rPr>
        <w:t>3. Podstawy prawne Standardów Ochrony Małoletnich</w:t>
      </w:r>
      <w:bookmarkEnd w:id="2"/>
    </w:p>
    <w:p w14:paraId="118A6A96" w14:textId="77777777" w:rsidR="00F8485D" w:rsidRDefault="00F8485D">
      <w:pPr>
        <w:pStyle w:val="Standard"/>
        <w:rPr>
          <w:rFonts w:ascii="Times New Roman" w:hAnsi="Times New Roman"/>
          <w:b/>
          <w:bCs/>
          <w:sz w:val="28"/>
          <w:szCs w:val="28"/>
        </w:rPr>
      </w:pPr>
    </w:p>
    <w:p w14:paraId="0627BB49" w14:textId="74303B48" w:rsidR="00F8485D" w:rsidRDefault="00000000">
      <w:pPr>
        <w:pStyle w:val="TableContents"/>
        <w:spacing w:after="283" w:line="360" w:lineRule="auto"/>
        <w:rPr>
          <w:rFonts w:hint="eastAsia"/>
        </w:rPr>
      </w:pPr>
      <w:r>
        <w:rPr>
          <w:rFonts w:ascii="Times New Roman" w:hAnsi="Times New Roman"/>
        </w:rPr>
        <w:t xml:space="preserve"> a) Konwencja o prawach dziecka przyjęta przez Zgromadzenie Ogólne Narodów Zjednoczonych dnia 20 listopada 1989 r. (Dz. U. z 1991r. Nr 120, poz. 526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 xml:space="preserve">b) Konstytucja Rzeczypospolitej Polskiej z dnia 2 kwietnia 1997 r. (Dz. U. Nr 78, poz. 483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c)  Ustawa z dnia 25 lutego 1964 r. Kodeks rodzinny i opiekuńczy (</w:t>
      </w:r>
      <w:proofErr w:type="spellStart"/>
      <w:r>
        <w:rPr>
          <w:rFonts w:ascii="Times New Roman" w:hAnsi="Times New Roman"/>
        </w:rPr>
        <w:t>t.j</w:t>
      </w:r>
      <w:proofErr w:type="spellEnd"/>
      <w:r>
        <w:rPr>
          <w:rFonts w:ascii="Times New Roman" w:hAnsi="Times New Roman"/>
        </w:rPr>
        <w:t xml:space="preserve">. Dz. U. z 2020 r. poz. 1359) d) </w:t>
      </w:r>
      <w:r>
        <w:rPr>
          <w:rFonts w:ascii="Times New Roman" w:hAnsi="Times New Roman"/>
          <w:b/>
          <w:bCs/>
        </w:rPr>
        <w:t xml:space="preserve">Ustawa z dnia 28 lipca 2023 r. o zmianie ustawy - Kodeks rodzinny i opiekuńczy oraz niektórych innych ustaw </w:t>
      </w:r>
      <w:r>
        <w:rPr>
          <w:rFonts w:ascii="Times New Roman" w:hAnsi="Times New Roman"/>
        </w:rPr>
        <w:t xml:space="preserve">(Dz. U. poz. 1606). </w:t>
      </w:r>
      <w:r>
        <w:rPr>
          <w:rFonts w:ascii="Times New Roman" w:hAnsi="Times New Roman"/>
        </w:rPr>
        <w:br/>
        <w:t xml:space="preserve">e)  </w:t>
      </w:r>
      <w:r>
        <w:rPr>
          <w:rFonts w:ascii="Times New Roman" w:hAnsi="Times New Roman"/>
          <w:b/>
          <w:bCs/>
        </w:rPr>
        <w:t>Ustawa z dnia 13 maja 2016 r. o przeciwdziałaniu zagrożeniem przestępczością na tle seksualnym i ochronie małoletnich</w:t>
      </w:r>
      <w:r>
        <w:rPr>
          <w:rFonts w:ascii="Times New Roman" w:hAnsi="Times New Roman"/>
        </w:rPr>
        <w:t xml:space="preserve"> (</w:t>
      </w:r>
      <w:proofErr w:type="spellStart"/>
      <w:r>
        <w:rPr>
          <w:rFonts w:ascii="Times New Roman" w:hAnsi="Times New Roman"/>
        </w:rPr>
        <w:t>t.j</w:t>
      </w:r>
      <w:proofErr w:type="spellEnd"/>
      <w:r>
        <w:rPr>
          <w:rFonts w:ascii="Times New Roman" w:hAnsi="Times New Roman"/>
        </w:rPr>
        <w:t xml:space="preserve">. Dz. U. z 2023 r. poz. 1304, 1606) </w:t>
      </w:r>
      <w:r>
        <w:rPr>
          <w:rFonts w:ascii="Times New Roman" w:hAnsi="Times New Roman"/>
        </w:rPr>
        <w:br/>
        <w:t>f)  Ustawa z dnia 29 lipca 2005 r. o przeciwdziałaniu przemocy domowej (</w:t>
      </w:r>
      <w:proofErr w:type="spellStart"/>
      <w:r>
        <w:rPr>
          <w:rFonts w:ascii="Times New Roman" w:hAnsi="Times New Roman"/>
        </w:rPr>
        <w:t>t.j</w:t>
      </w:r>
      <w:proofErr w:type="spellEnd"/>
      <w:r>
        <w:rPr>
          <w:rFonts w:ascii="Times New Roman" w:hAnsi="Times New Roman"/>
        </w:rPr>
        <w:t xml:space="preserve">. Dz. U. z 2021 r. poz. 1249). </w:t>
      </w:r>
      <w:r>
        <w:rPr>
          <w:rFonts w:ascii="Times New Roman" w:hAnsi="Times New Roman"/>
        </w:rPr>
        <w:br/>
        <w:t>g)  Ustawa z dnia 6 czerwca 1997 r. Kodeks karny (</w:t>
      </w:r>
      <w:proofErr w:type="spellStart"/>
      <w:r>
        <w:rPr>
          <w:rFonts w:ascii="Times New Roman" w:hAnsi="Times New Roman"/>
        </w:rPr>
        <w:t>t.j</w:t>
      </w:r>
      <w:proofErr w:type="spellEnd"/>
      <w:r>
        <w:rPr>
          <w:rFonts w:ascii="Times New Roman" w:hAnsi="Times New Roman"/>
        </w:rPr>
        <w:t xml:space="preserve">. Dz. U. z 2022 r. poz. 1138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h) Ustawa z dnia 6 czerwca 1997 r. Kodeks postępowania karnego (</w:t>
      </w:r>
      <w:proofErr w:type="spellStart"/>
      <w:r>
        <w:rPr>
          <w:rFonts w:ascii="Times New Roman" w:hAnsi="Times New Roman"/>
        </w:rPr>
        <w:t>t.j</w:t>
      </w:r>
      <w:proofErr w:type="spellEnd"/>
      <w:r>
        <w:rPr>
          <w:rFonts w:ascii="Times New Roman" w:hAnsi="Times New Roman"/>
        </w:rPr>
        <w:t xml:space="preserve">. Dz. U. z 2022 r. poz. 1375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i) Ustawa z dnia 23 kwietnia 1964 r. Kodeks cywilny (</w:t>
      </w:r>
      <w:proofErr w:type="spellStart"/>
      <w:r>
        <w:rPr>
          <w:rFonts w:ascii="Times New Roman" w:hAnsi="Times New Roman"/>
        </w:rPr>
        <w:t>t.j</w:t>
      </w:r>
      <w:proofErr w:type="spellEnd"/>
      <w:r>
        <w:rPr>
          <w:rFonts w:ascii="Times New Roman" w:hAnsi="Times New Roman"/>
        </w:rPr>
        <w:t xml:space="preserve">. Dz. U. z 2022 r. poz. 1360 z </w:t>
      </w:r>
      <w:proofErr w:type="spellStart"/>
      <w:r>
        <w:rPr>
          <w:rFonts w:ascii="Times New Roman" w:hAnsi="Times New Roman"/>
        </w:rPr>
        <w:t>późn</w:t>
      </w:r>
      <w:proofErr w:type="spellEnd"/>
      <w:r>
        <w:rPr>
          <w:rFonts w:ascii="Times New Roman" w:hAnsi="Times New Roman"/>
        </w:rPr>
        <w:t xml:space="preserve">. zm.) -art. 23 i 24 </w:t>
      </w:r>
      <w:r>
        <w:rPr>
          <w:rFonts w:ascii="Times New Roman" w:hAnsi="Times New Roman"/>
        </w:rPr>
        <w:br/>
        <w:t>j)  Ustawa z dnia 17 listopada 1964 r. Kodeks postępowania cywilnego (</w:t>
      </w:r>
      <w:proofErr w:type="spellStart"/>
      <w:r>
        <w:rPr>
          <w:rFonts w:ascii="Times New Roman" w:hAnsi="Times New Roman"/>
        </w:rPr>
        <w:t>t.j</w:t>
      </w:r>
      <w:proofErr w:type="spellEnd"/>
      <w:r>
        <w:rPr>
          <w:rFonts w:ascii="Times New Roman" w:hAnsi="Times New Roman"/>
        </w:rPr>
        <w:t xml:space="preserve">. Dz. U. z 2023 r. poz. 1550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 xml:space="preserve">k)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rPr>
        <w:lastRenderedPageBreak/>
        <w:t xml:space="preserve">o ochronie danych) (Dz. U. UE. L. z 2016 r. Nr 119, str. 1 z </w:t>
      </w:r>
      <w:proofErr w:type="spellStart"/>
      <w:r>
        <w:rPr>
          <w:rFonts w:ascii="Times New Roman" w:hAnsi="Times New Roman"/>
        </w:rPr>
        <w:t>późn</w:t>
      </w:r>
      <w:proofErr w:type="spellEnd"/>
      <w:r>
        <w:rPr>
          <w:rFonts w:ascii="Times New Roman" w:hAnsi="Times New Roman"/>
        </w:rPr>
        <w:t xml:space="preserve">. zm.). </w:t>
      </w:r>
      <w:r>
        <w:rPr>
          <w:rFonts w:ascii="Times New Roman" w:hAnsi="Times New Roman"/>
        </w:rPr>
        <w:br/>
        <w:t xml:space="preserve">l) Art. 221 oraz art. 221a Ustawy z dnia 26 czerwca 1974 r. Kodeks pracy (tj. Dz. U. z 2022 r. poz. 1510). </w:t>
      </w:r>
      <w:r>
        <w:rPr>
          <w:rFonts w:ascii="Times New Roman" w:hAnsi="Times New Roman"/>
        </w:rPr>
        <w:br/>
        <w:t>m) Ustawa z dnia 13 maja 2016 r. o przeciwdziałaniu zagrożeniom przestępczością na tle seksualnym (tj. Dz. U. z 2020 r. poz. 152).</w:t>
      </w:r>
    </w:p>
    <w:p w14:paraId="3D489B3D" w14:textId="77777777" w:rsidR="00F8485D" w:rsidRDefault="00000000">
      <w:pPr>
        <w:pStyle w:val="Nagwek1"/>
      </w:pPr>
      <w:bookmarkStart w:id="3" w:name="__RefHeading___Toc4252_1849314050"/>
      <w:r>
        <w:rPr>
          <w:rFonts w:ascii="Times New Roman" w:hAnsi="Times New Roman"/>
          <w:sz w:val="28"/>
          <w:szCs w:val="28"/>
        </w:rPr>
        <w:t>4. Objaśnienie terminów</w:t>
      </w:r>
      <w:bookmarkEnd w:id="3"/>
    </w:p>
    <w:p w14:paraId="25784416" w14:textId="77777777" w:rsidR="00F8485D" w:rsidRDefault="00F8485D">
      <w:pPr>
        <w:pStyle w:val="Standard"/>
        <w:rPr>
          <w:rFonts w:ascii="Times New Roman" w:hAnsi="Times New Roman"/>
        </w:rPr>
      </w:pPr>
    </w:p>
    <w:p w14:paraId="11D8BA11" w14:textId="77777777" w:rsidR="00F8485D" w:rsidRDefault="00000000">
      <w:pPr>
        <w:pStyle w:val="TableContents"/>
        <w:spacing w:after="283" w:line="360" w:lineRule="auto"/>
        <w:jc w:val="both"/>
        <w:rPr>
          <w:rFonts w:hint="eastAsia"/>
        </w:rPr>
      </w:pPr>
      <w:r>
        <w:rPr>
          <w:rFonts w:ascii="Times New Roman" w:hAnsi="Times New Roman"/>
        </w:rPr>
        <w:t xml:space="preserve">1. </w:t>
      </w:r>
      <w:r>
        <w:rPr>
          <w:rFonts w:ascii="Times New Roman" w:hAnsi="Times New Roman"/>
          <w:i/>
          <w:iCs/>
        </w:rPr>
        <w:t>Małoletni (dziecko, uczeń, wychowanek)</w:t>
      </w:r>
      <w:r>
        <w:rPr>
          <w:rFonts w:ascii="Times New Roman" w:hAnsi="Times New Roman"/>
        </w:rPr>
        <w:t>- każda osoba, która nie ukończyła 18 roku życia.</w:t>
      </w:r>
    </w:p>
    <w:p w14:paraId="4266C8E3" w14:textId="77777777" w:rsidR="00F8485D" w:rsidRDefault="00000000">
      <w:pPr>
        <w:pStyle w:val="TableContents"/>
        <w:spacing w:after="283" w:line="360" w:lineRule="auto"/>
        <w:jc w:val="both"/>
        <w:rPr>
          <w:rFonts w:hint="eastAsia"/>
        </w:rPr>
      </w:pPr>
      <w:r>
        <w:rPr>
          <w:rFonts w:ascii="Times New Roman" w:hAnsi="Times New Roman"/>
        </w:rPr>
        <w:t xml:space="preserve">2. </w:t>
      </w:r>
      <w:r>
        <w:rPr>
          <w:rFonts w:ascii="Times New Roman" w:hAnsi="Times New Roman"/>
          <w:i/>
          <w:iCs/>
        </w:rPr>
        <w:t>Personel</w:t>
      </w:r>
      <w:r>
        <w:rPr>
          <w:rFonts w:ascii="Times New Roman" w:hAnsi="Times New Roman"/>
        </w:rPr>
        <w:t>- każdy pracownik w Szkole Podstawowej nr 21 w Dąbrowie Górniczej bez względu na formę zatrudnienia, w tym: wolontariusze lub inne osoby, które z racji pełnionej funkcji lub zadań mają (nawet potencjalny) kontakt z małoletnimi/dziećmi.</w:t>
      </w:r>
    </w:p>
    <w:p w14:paraId="7C357478" w14:textId="77777777" w:rsidR="00F8485D" w:rsidRDefault="00000000">
      <w:pPr>
        <w:pStyle w:val="TableContents"/>
        <w:spacing w:after="283" w:line="360" w:lineRule="auto"/>
        <w:jc w:val="both"/>
        <w:rPr>
          <w:rFonts w:hint="eastAsia"/>
        </w:rPr>
      </w:pPr>
      <w:r>
        <w:rPr>
          <w:rFonts w:ascii="Times New Roman" w:hAnsi="Times New Roman"/>
        </w:rPr>
        <w:t xml:space="preserve">3. </w:t>
      </w:r>
      <w:r>
        <w:rPr>
          <w:rFonts w:ascii="Times New Roman" w:hAnsi="Times New Roman"/>
          <w:i/>
          <w:iCs/>
        </w:rPr>
        <w:t>Rodzic</w:t>
      </w:r>
      <w:r>
        <w:rPr>
          <w:rFonts w:ascii="Times New Roman" w:hAnsi="Times New Roman"/>
        </w:rPr>
        <w:t>- przedstawiciel ustawowy dziecka/małoletniego pozostającego pod ich władzą rodzicielską. Jeżeli dziecko pozostaje pod władzą rodzicielską obojga rodziców, każde z nich może działać samodzielnie jako przedstawiciel ustawowy dziecka.</w:t>
      </w:r>
    </w:p>
    <w:p w14:paraId="29C20ECA" w14:textId="77777777" w:rsidR="00F8485D" w:rsidRDefault="00000000">
      <w:pPr>
        <w:pStyle w:val="TableContents"/>
        <w:spacing w:after="283" w:line="360" w:lineRule="auto"/>
        <w:jc w:val="both"/>
        <w:rPr>
          <w:rFonts w:hint="eastAsia"/>
        </w:rPr>
      </w:pPr>
      <w:r>
        <w:rPr>
          <w:rFonts w:ascii="Times New Roman" w:hAnsi="Times New Roman"/>
        </w:rPr>
        <w:t xml:space="preserve">4. </w:t>
      </w:r>
      <w:r>
        <w:rPr>
          <w:rFonts w:ascii="Times New Roman" w:hAnsi="Times New Roman"/>
          <w:i/>
          <w:iCs/>
        </w:rPr>
        <w:t>Opiekun prawny dziecka/małoletniego</w:t>
      </w:r>
      <w:r>
        <w:rPr>
          <w:rFonts w:ascii="Times New Roman" w:hAnsi="Times New Roman"/>
        </w:rPr>
        <w:t xml:space="preserve"> - przedstawiciel ustawowy małoletniego. Osoba, która  ma za zadanie zastąpić dziecku rodziców, a także wypełnić wszystkie ciążące na nim obowiązki, w tym ma za zadanie chronić jego interesy prawne, osobiste oraz finansowe.</w:t>
      </w:r>
    </w:p>
    <w:p w14:paraId="14BE2424" w14:textId="77777777" w:rsidR="00F8485D" w:rsidRDefault="00000000">
      <w:pPr>
        <w:pStyle w:val="TableContents"/>
        <w:spacing w:after="283" w:line="360" w:lineRule="auto"/>
        <w:jc w:val="both"/>
        <w:rPr>
          <w:rFonts w:hint="eastAsia"/>
        </w:rPr>
      </w:pPr>
      <w:r>
        <w:rPr>
          <w:rFonts w:ascii="Times New Roman" w:hAnsi="Times New Roman"/>
        </w:rPr>
        <w:t xml:space="preserve">5. </w:t>
      </w:r>
      <w:r>
        <w:rPr>
          <w:rFonts w:ascii="Times New Roman" w:hAnsi="Times New Roman"/>
          <w:i/>
          <w:iCs/>
        </w:rPr>
        <w:t xml:space="preserve">Krzywdzenie dziecka </w:t>
      </w:r>
      <w:r>
        <w:rPr>
          <w:rFonts w:ascii="Times New Roman" w:hAnsi="Times New Roman"/>
        </w:rPr>
        <w:t>- popełnienie czynu zabronionego lub czynu karalnego na szkodę dziecka przez jakąkolwiek osobę, w tym pracownika szkoły, lub zagrożenie dobra dziecka, w tym jego zaniedbywanie.</w:t>
      </w:r>
    </w:p>
    <w:p w14:paraId="5D7D3ADD" w14:textId="77777777" w:rsidR="00F8485D" w:rsidRDefault="00000000">
      <w:pPr>
        <w:pStyle w:val="TableContents"/>
        <w:spacing w:after="283" w:line="360" w:lineRule="auto"/>
        <w:jc w:val="both"/>
        <w:rPr>
          <w:rFonts w:hint="eastAsia"/>
        </w:rPr>
      </w:pPr>
      <w:r>
        <w:rPr>
          <w:rFonts w:ascii="Times New Roman" w:hAnsi="Times New Roman"/>
        </w:rPr>
        <w:t xml:space="preserve">6. </w:t>
      </w:r>
      <w:r>
        <w:rPr>
          <w:rFonts w:ascii="Times New Roman" w:hAnsi="Times New Roman"/>
          <w:i/>
          <w:iCs/>
        </w:rPr>
        <w:t>Przemoc fizyczna</w:t>
      </w:r>
      <w:r>
        <w:rPr>
          <w:rFonts w:ascii="Times New Roman" w:hAnsi="Times New Roman"/>
        </w:rPr>
        <w:t>- każde intencjonalne działanie sprawcy, mające na celu przekroczenie granicy ciała dziecka/małoletniego, np. bicie, popychanie, szarpanie, itp.</w:t>
      </w:r>
    </w:p>
    <w:p w14:paraId="28481C8F" w14:textId="77777777" w:rsidR="00F8485D" w:rsidRDefault="00000000">
      <w:pPr>
        <w:pStyle w:val="TableContents"/>
        <w:spacing w:after="283" w:line="360" w:lineRule="auto"/>
        <w:jc w:val="both"/>
        <w:rPr>
          <w:rFonts w:hint="eastAsia"/>
        </w:rPr>
      </w:pPr>
      <w:r>
        <w:rPr>
          <w:rFonts w:ascii="Times New Roman" w:hAnsi="Times New Roman"/>
          <w:color w:val="000000"/>
        </w:rPr>
        <w:t xml:space="preserve">7. </w:t>
      </w:r>
      <w:r>
        <w:rPr>
          <w:rFonts w:ascii="Times New Roman" w:hAnsi="Times New Roman"/>
          <w:i/>
          <w:iCs/>
          <w:color w:val="000000"/>
        </w:rPr>
        <w:t>Przemoc psychiczna</w:t>
      </w:r>
      <w:r>
        <w:rPr>
          <w:rFonts w:ascii="Times New Roman" w:hAnsi="Times New Roman"/>
          <w:color w:val="000000"/>
        </w:rPr>
        <w:t>- forma znęcania się, która nie jest oparta na fizycznych aktach agresji, ale wykorzystuje manipulację, kontrolę emocjonalną i werbalne ataki, aby sprawić ból i cierpienie ofierze. Innymi słowy, to rodzaj przemocy, który działa na poziomie emocjonalnym</w:t>
      </w:r>
      <w:r>
        <w:rPr>
          <w:rFonts w:ascii="Times New Roman" w:hAnsi="Times New Roman"/>
          <w:color w:val="000000"/>
        </w:rPr>
        <w:br/>
        <w:t>i psychologicznym, a nie fizycznym.</w:t>
      </w:r>
    </w:p>
    <w:p w14:paraId="717C5F7B" w14:textId="77777777" w:rsidR="00F8485D" w:rsidRDefault="00000000">
      <w:pPr>
        <w:pStyle w:val="TableContents"/>
        <w:spacing w:after="283" w:line="360" w:lineRule="auto"/>
        <w:jc w:val="both"/>
        <w:rPr>
          <w:rFonts w:hint="eastAsia"/>
        </w:rPr>
      </w:pPr>
      <w:r>
        <w:rPr>
          <w:rFonts w:ascii="Times New Roman" w:hAnsi="Times New Roman"/>
          <w:color w:val="000000"/>
        </w:rPr>
        <w:t xml:space="preserve">8. </w:t>
      </w:r>
      <w:r>
        <w:rPr>
          <w:rFonts w:ascii="Times New Roman" w:hAnsi="Times New Roman"/>
          <w:i/>
          <w:iCs/>
          <w:color w:val="000000"/>
        </w:rPr>
        <w:t xml:space="preserve">Przemoc seksualna </w:t>
      </w:r>
      <w:r>
        <w:rPr>
          <w:rFonts w:ascii="Times New Roman" w:hAnsi="Times New Roman"/>
          <w:color w:val="000000"/>
        </w:rPr>
        <w:t xml:space="preserve">- </w:t>
      </w:r>
      <w:r>
        <w:rPr>
          <w:rFonts w:ascii="Times New Roman" w:hAnsi="Times New Roman"/>
        </w:rPr>
        <w:t xml:space="preserve">zaangażowanie dziecka/małoletniego w aktywność seksualną, której nie jest on lub ona w stanie w pełni zrozumieć i udzielić na nią świadomej zgody, naruszającą prawo </w:t>
      </w:r>
      <w:r>
        <w:rPr>
          <w:rFonts w:ascii="Times New Roman" w:hAnsi="Times New Roman"/>
        </w:rPr>
        <w:br/>
        <w:t>i obyczaje danego społeczeństwa.</w:t>
      </w:r>
    </w:p>
    <w:p w14:paraId="4B67E11A" w14:textId="77777777" w:rsidR="00F8485D" w:rsidRDefault="00000000">
      <w:pPr>
        <w:pStyle w:val="TableContents"/>
        <w:spacing w:after="283" w:line="360" w:lineRule="auto"/>
        <w:jc w:val="both"/>
        <w:rPr>
          <w:rFonts w:hint="eastAsia"/>
        </w:rPr>
      </w:pPr>
      <w:r>
        <w:rPr>
          <w:rFonts w:ascii="Times New Roman" w:hAnsi="Times New Roman"/>
        </w:rPr>
        <w:lastRenderedPageBreak/>
        <w:t xml:space="preserve">9. </w:t>
      </w:r>
      <w:r>
        <w:rPr>
          <w:rFonts w:ascii="Times New Roman" w:hAnsi="Times New Roman"/>
          <w:i/>
          <w:iCs/>
        </w:rPr>
        <w:t xml:space="preserve">Zaniechanie </w:t>
      </w:r>
      <w:r>
        <w:rPr>
          <w:rFonts w:ascii="Times New Roman" w:hAnsi="Times New Roman"/>
        </w:rPr>
        <w:t xml:space="preserve">- chroniczne lub incydentalne niezaspokajanie podstawowych potrzeb fizycznych </w:t>
      </w:r>
      <w:r>
        <w:rPr>
          <w:rFonts w:ascii="Times New Roman" w:hAnsi="Times New Roman"/>
        </w:rPr>
        <w:br/>
        <w:t>i psychicznych przez osoby zobowiązane do opieki, troski i ochrony zdrowia i/lub nierespektowanie podstawowych praw, powodujące zaburzenia jego zdrowia i/lub trudności w rozwoju.</w:t>
      </w:r>
    </w:p>
    <w:p w14:paraId="6B33802E" w14:textId="77777777" w:rsidR="00F8485D" w:rsidRDefault="00000000">
      <w:pPr>
        <w:pStyle w:val="TableContents"/>
        <w:spacing w:after="283" w:line="360" w:lineRule="auto"/>
        <w:jc w:val="both"/>
        <w:rPr>
          <w:rFonts w:hint="eastAsia"/>
        </w:rPr>
      </w:pPr>
      <w:r>
        <w:rPr>
          <w:rFonts w:ascii="Times New Roman" w:hAnsi="Times New Roman"/>
        </w:rPr>
        <w:t xml:space="preserve">10. </w:t>
      </w:r>
      <w:r>
        <w:rPr>
          <w:rFonts w:ascii="Times New Roman" w:hAnsi="Times New Roman"/>
          <w:i/>
          <w:iCs/>
        </w:rPr>
        <w:t xml:space="preserve">Przemoc domowa </w:t>
      </w:r>
      <w:r>
        <w:rPr>
          <w:rFonts w:ascii="Times New Roman" w:hAnsi="Times New Roman"/>
        </w:rPr>
        <w:t>-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,krzywdy moralne u osób dotkniętych przemocą.</w:t>
      </w:r>
    </w:p>
    <w:p w14:paraId="31C94778" w14:textId="77777777" w:rsidR="00F8485D" w:rsidRDefault="00000000">
      <w:pPr>
        <w:pStyle w:val="TableContents"/>
        <w:spacing w:after="283" w:line="360" w:lineRule="auto"/>
        <w:jc w:val="both"/>
        <w:rPr>
          <w:rFonts w:hint="eastAsia"/>
        </w:rPr>
      </w:pPr>
      <w:r>
        <w:rPr>
          <w:rFonts w:ascii="Times New Roman" w:hAnsi="Times New Roman"/>
        </w:rPr>
        <w:t xml:space="preserve">11. </w:t>
      </w:r>
      <w:r>
        <w:rPr>
          <w:rFonts w:ascii="Times New Roman" w:hAnsi="Times New Roman"/>
          <w:i/>
          <w:iCs/>
        </w:rPr>
        <w:t>Świadek przemocy</w:t>
      </w:r>
      <w:r>
        <w:rPr>
          <w:rFonts w:ascii="Times New Roman" w:hAnsi="Times New Roman"/>
        </w:rPr>
        <w:t>- osoba, która posiada wiedzę na temat stosowania przemocy lub widziała akt stosowania przemocy.</w:t>
      </w:r>
    </w:p>
    <w:p w14:paraId="11C789A8" w14:textId="77777777" w:rsidR="00F8485D" w:rsidRDefault="00F8485D">
      <w:pPr>
        <w:pStyle w:val="Nagwek1"/>
        <w:rPr>
          <w:rFonts w:ascii="Times New Roman" w:hAnsi="Times New Roman"/>
          <w:sz w:val="28"/>
          <w:szCs w:val="28"/>
        </w:rPr>
      </w:pPr>
    </w:p>
    <w:p w14:paraId="2EF8BB50" w14:textId="77777777" w:rsidR="00F8485D" w:rsidRDefault="00000000">
      <w:pPr>
        <w:pStyle w:val="Nagwek1"/>
        <w:pageBreakBefore/>
        <w:rPr>
          <w:rFonts w:ascii="Times New Roman" w:hAnsi="Times New Roman"/>
          <w:sz w:val="28"/>
          <w:szCs w:val="28"/>
        </w:rPr>
      </w:pPr>
      <w:bookmarkStart w:id="4" w:name="__RefHeading___Toc4254_1849314050"/>
      <w:r>
        <w:rPr>
          <w:rFonts w:ascii="Times New Roman" w:hAnsi="Times New Roman"/>
          <w:sz w:val="28"/>
          <w:szCs w:val="28"/>
        </w:rPr>
        <w:lastRenderedPageBreak/>
        <w:t>Rozdział 1- Standard I : Polityka ochrony dzieci przed krzywdzeniem</w:t>
      </w:r>
      <w:bookmarkEnd w:id="4"/>
    </w:p>
    <w:p w14:paraId="1736B844" w14:textId="77777777" w:rsidR="00F8485D" w:rsidRDefault="00F8485D">
      <w:pPr>
        <w:pStyle w:val="Standard"/>
        <w:rPr>
          <w:rFonts w:ascii="Times New Roman" w:hAnsi="Times New Roman"/>
          <w:sz w:val="28"/>
          <w:szCs w:val="28"/>
        </w:rPr>
      </w:pPr>
    </w:p>
    <w:p w14:paraId="2947D821" w14:textId="77777777" w:rsidR="00F8485D" w:rsidRDefault="00000000">
      <w:pPr>
        <w:pStyle w:val="TableContents"/>
        <w:spacing w:after="283"/>
        <w:jc w:val="both"/>
        <w:rPr>
          <w:rFonts w:ascii="Times New Roman" w:hAnsi="Times New Roman"/>
        </w:rPr>
      </w:pPr>
      <w:r>
        <w:rPr>
          <w:rFonts w:ascii="Times New Roman" w:hAnsi="Times New Roman"/>
        </w:rPr>
        <w:t xml:space="preserve">1. Polityka jest zatwierdzona przez Dyrektora Szkoły, a za jej wdrożenie i nadzorowanie odpowiada Dyrektor Szkoły oraz zespół do spraw ochrony małoletnich przed krzywdzeniem (w  składzie: pedagog, pedagog specjalny, psycholog, nauczyciele współorganizujący proces kształcenia, informatyk, </w:t>
      </w:r>
      <w:proofErr w:type="spellStart"/>
      <w:r>
        <w:rPr>
          <w:rFonts w:ascii="Times New Roman" w:hAnsi="Times New Roman"/>
        </w:rPr>
        <w:t>wf-ista</w:t>
      </w:r>
      <w:proofErr w:type="spellEnd"/>
      <w:r>
        <w:rPr>
          <w:rFonts w:ascii="Times New Roman" w:hAnsi="Times New Roman"/>
        </w:rPr>
        <w:t>). Koordynatorem do w/w spraw jest pedagog szkolny wraz z zespołem.</w:t>
      </w:r>
    </w:p>
    <w:p w14:paraId="443B3225" w14:textId="77777777" w:rsidR="00F8485D" w:rsidRDefault="00000000">
      <w:pPr>
        <w:pStyle w:val="TableContents"/>
        <w:spacing w:after="283" w:line="360" w:lineRule="auto"/>
        <w:jc w:val="both"/>
        <w:rPr>
          <w:rFonts w:ascii="Times New Roman" w:hAnsi="Times New Roman"/>
        </w:rPr>
      </w:pPr>
      <w:r>
        <w:rPr>
          <w:rFonts w:ascii="Times New Roman" w:hAnsi="Times New Roman"/>
        </w:rPr>
        <w:t>2. Polityka dotyczy całego personelu (pracowników, współpracowników, stażystów i wolontariuszy</w:t>
      </w:r>
      <w:r>
        <w:rPr>
          <w:rFonts w:ascii="Times New Roman" w:hAnsi="Times New Roman"/>
        </w:rPr>
        <w:br/>
        <w:t xml:space="preserve"> na wszystkich szczeblach szkoły/placówki).</w:t>
      </w:r>
    </w:p>
    <w:p w14:paraId="2DFF8C36" w14:textId="77777777" w:rsidR="00F8485D" w:rsidRDefault="00000000">
      <w:pPr>
        <w:pStyle w:val="TableContents"/>
        <w:spacing w:after="283" w:line="360" w:lineRule="auto"/>
        <w:jc w:val="both"/>
        <w:rPr>
          <w:rFonts w:ascii="Times New Roman" w:hAnsi="Times New Roman"/>
        </w:rPr>
      </w:pPr>
      <w:r>
        <w:rPr>
          <w:rFonts w:ascii="Times New Roman" w:hAnsi="Times New Roman"/>
        </w:rPr>
        <w:t>3. Dyrektor Szkoły wyznaczył osobę odpowiedzialną za monitoring realizacji</w:t>
      </w:r>
      <w:r>
        <w:rPr>
          <w:rFonts w:ascii="Times New Roman" w:hAnsi="Times New Roman"/>
        </w:rPr>
        <w:br/>
        <w:t>Polityki ( pedagog, pedagog specjalny, psycholog).</w:t>
      </w:r>
    </w:p>
    <w:p w14:paraId="3FB2B421" w14:textId="77777777" w:rsidR="00F8485D" w:rsidRDefault="00000000">
      <w:pPr>
        <w:pStyle w:val="TableContents"/>
        <w:spacing w:after="283" w:line="360" w:lineRule="auto"/>
        <w:jc w:val="both"/>
        <w:rPr>
          <w:rFonts w:ascii="Times New Roman" w:hAnsi="Times New Roman"/>
        </w:rPr>
      </w:pPr>
      <w:r>
        <w:rPr>
          <w:rFonts w:ascii="Times New Roman" w:hAnsi="Times New Roman"/>
        </w:rPr>
        <w:t>4.  Polityka ochrony dzieci jasno i kompleksowo określa:</w:t>
      </w:r>
    </w:p>
    <w:p w14:paraId="45B53EE3"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bezpiecznej rekrutacji personelu ( załącznik nr 1),</w:t>
      </w:r>
    </w:p>
    <w:p w14:paraId="553A6FB1" w14:textId="77777777" w:rsidR="00F8485D" w:rsidRDefault="00000000">
      <w:pPr>
        <w:pStyle w:val="TableContents"/>
        <w:spacing w:after="283" w:line="276" w:lineRule="auto"/>
        <w:jc w:val="both"/>
        <w:rPr>
          <w:rFonts w:ascii="Times New Roman" w:hAnsi="Times New Roman"/>
        </w:rPr>
      </w:pPr>
      <w:r>
        <w:rPr>
          <w:rFonts w:ascii="Times New Roman" w:hAnsi="Times New Roman"/>
        </w:rPr>
        <w:t>· sposób reagowania w szkole/placówce na przypadki podejrzenia, że dziecko doświadcza</w:t>
      </w:r>
      <w:r>
        <w:rPr>
          <w:rFonts w:ascii="Times New Roman" w:hAnsi="Times New Roman"/>
        </w:rPr>
        <w:br/>
        <w:t>krzywdzenia i zasady prowadzenia rejestru interwencji ( załączniki nr 2),</w:t>
      </w:r>
    </w:p>
    <w:p w14:paraId="3DDBC25A"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bezpiecznych relacji personel-dziecko i dziecko–dziecko (załącznik nr 3),</w:t>
      </w:r>
    </w:p>
    <w:p w14:paraId="32BBC37F"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bezpiecznego korzystania z Internetu i mediów elektronicznych ( załącznik nr 4),</w:t>
      </w:r>
    </w:p>
    <w:p w14:paraId="6847BFF1"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ochrony wizerunku i danych osobowych dzieci ( załącznik nr 5),</w:t>
      </w:r>
    </w:p>
    <w:p w14:paraId="239B7478"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przygotowania personelu do stosowania standardów i sposób dokumentowania tej czynności (Załącznik nr 6),</w:t>
      </w:r>
    </w:p>
    <w:p w14:paraId="1DCFD2FF"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przeglądu i aktualizacji standardów oraz sposób dokumentowania. (Załącznik nr 7).</w:t>
      </w:r>
    </w:p>
    <w:p w14:paraId="48DE4B57" w14:textId="77777777" w:rsidR="00F8485D" w:rsidRDefault="00000000">
      <w:pPr>
        <w:pStyle w:val="TableContents"/>
        <w:spacing w:after="283" w:line="360" w:lineRule="auto"/>
        <w:jc w:val="both"/>
        <w:rPr>
          <w:rFonts w:ascii="Times New Roman" w:hAnsi="Times New Roman"/>
        </w:rPr>
      </w:pPr>
      <w:r>
        <w:rPr>
          <w:rFonts w:ascii="Times New Roman" w:hAnsi="Times New Roman"/>
        </w:rPr>
        <w:t xml:space="preserve">5. Polityka jest opublikowana na stronie internetowej szkoły https://www.sp21dabrowagornicza.pl/ oraz w jej siedzibie  (standardy znajdują się w sekretariacie, gabinecie pedagogów i psychologa oraz w bibliotece szkolnej ) i szeroko promowana wśród całego personelu, rodziców i dzieci. Poszczególne grupy są z nią aktywnie zapoznawane poprzez działania edukacyjne i informacyjne </w:t>
      </w:r>
      <w:r>
        <w:rPr>
          <w:rFonts w:ascii="Times New Roman" w:hAnsi="Times New Roman"/>
        </w:rPr>
        <w:br/>
        <w:t>w sposób przystępny i zrozumiały. Polityka uwzględnia sytuację dzieci z niepełnosprawnościami oraz ze specjalnymi potrzebami edukacyjnymi.</w:t>
      </w:r>
    </w:p>
    <w:p w14:paraId="12FD261E" w14:textId="77777777" w:rsidR="00F8485D" w:rsidRDefault="00F8485D">
      <w:pPr>
        <w:pStyle w:val="Nagwek1"/>
        <w:rPr>
          <w:rFonts w:ascii="Times New Roman" w:hAnsi="Times New Roman"/>
          <w:sz w:val="28"/>
          <w:szCs w:val="28"/>
        </w:rPr>
      </w:pPr>
    </w:p>
    <w:p w14:paraId="14AC1AC0" w14:textId="77777777" w:rsidR="00F8485D" w:rsidRDefault="00000000">
      <w:pPr>
        <w:pStyle w:val="Nagwek1"/>
        <w:pageBreakBefore/>
      </w:pPr>
      <w:bookmarkStart w:id="5" w:name="__RefHeading___Toc4256_1849314050"/>
      <w:r>
        <w:rPr>
          <w:rFonts w:ascii="Times New Roman" w:hAnsi="Times New Roman"/>
          <w:sz w:val="28"/>
          <w:szCs w:val="28"/>
        </w:rPr>
        <w:lastRenderedPageBreak/>
        <w:t>Rozdział 2- Standard II : Personel – Szkoła Podstawowa nr 21 w Dąbrowie Górniczej monitoruje, edukuje i angażuje swoich pracowników w celu zapobiegania krzywdzeniu dzieci.</w:t>
      </w:r>
      <w:r>
        <w:rPr>
          <w:rFonts w:ascii="Liberation Serif" w:hAnsi="Liberation Serif"/>
        </w:rPr>
        <w:br/>
      </w:r>
      <w:bookmarkEnd w:id="5"/>
    </w:p>
    <w:p w14:paraId="298B0707" w14:textId="77777777" w:rsidR="00F8485D" w:rsidRDefault="00000000">
      <w:pPr>
        <w:pStyle w:val="TableContents"/>
        <w:spacing w:after="283" w:line="360" w:lineRule="auto"/>
        <w:jc w:val="both"/>
        <w:rPr>
          <w:rFonts w:ascii="Times New Roman" w:hAnsi="Times New Roman"/>
        </w:rPr>
      </w:pPr>
      <w:r>
        <w:rPr>
          <w:rFonts w:ascii="Times New Roman" w:hAnsi="Times New Roman"/>
        </w:rPr>
        <w:t>Standardy podstawowe:</w:t>
      </w:r>
    </w:p>
    <w:p w14:paraId="559951C3" w14:textId="77777777" w:rsidR="00F8485D" w:rsidRDefault="00000000">
      <w:pPr>
        <w:pStyle w:val="TableContents"/>
        <w:spacing w:after="283" w:line="360" w:lineRule="auto"/>
        <w:jc w:val="both"/>
        <w:rPr>
          <w:rFonts w:ascii="Times New Roman" w:hAnsi="Times New Roman"/>
        </w:rPr>
      </w:pPr>
      <w:r>
        <w:rPr>
          <w:rFonts w:ascii="Times New Roman" w:hAnsi="Times New Roman"/>
        </w:rPr>
        <w:t xml:space="preserve"> 1. W ramach rekrutacji członków personelu pracujących z dziećmi prowadzona jest ocena przygotowania kandydatów do pracy z dziećmi oraz sprawdzane są ich referencje (załącznik nr 1).</w:t>
      </w:r>
      <w:r>
        <w:rPr>
          <w:rFonts w:ascii="Times New Roman" w:hAnsi="Times New Roman"/>
        </w:rPr>
        <w:br/>
      </w:r>
      <w:r>
        <w:rPr>
          <w:rFonts w:ascii="Times New Roman" w:hAnsi="Times New Roman"/>
        </w:rPr>
        <w:br/>
        <w:t>2. Szkoła uzyskała o każdym członku personelu dane z Rejestru Sprawców Przestępstw na Tle Seksualnym oraz informacje z Krajowego Rejestru Karnego i rejestrów karalności państw trzecich w zakresie określonych przestępstw (lub odpowiadających im czynów zabronionych w przepisach prawa obcego).</w:t>
      </w:r>
    </w:p>
    <w:p w14:paraId="75E284D9" w14:textId="77777777" w:rsidR="00F8485D" w:rsidRDefault="00000000">
      <w:pPr>
        <w:pStyle w:val="TableContents"/>
        <w:spacing w:after="283" w:line="360" w:lineRule="auto"/>
        <w:jc w:val="both"/>
        <w:rPr>
          <w:rFonts w:ascii="Times New Roman" w:hAnsi="Times New Roman"/>
        </w:rPr>
      </w:pPr>
      <w:r>
        <w:rPr>
          <w:rFonts w:ascii="Times New Roman" w:hAnsi="Times New Roman"/>
        </w:rPr>
        <w:t xml:space="preserve">3. Określone są zasady bezpiecznych relacji całego personelu szkoły/placówki z dziećmi wskazujące, jakie zachowania w organizacji są niedozwolone, a jakie pożądane w kontakcie </w:t>
      </w:r>
      <w:r>
        <w:rPr>
          <w:rFonts w:ascii="Times New Roman" w:hAnsi="Times New Roman"/>
        </w:rPr>
        <w:br/>
        <w:t>z dzieckiem (załącznik nr 3).</w:t>
      </w:r>
    </w:p>
    <w:p w14:paraId="0E0F5EF6" w14:textId="77777777" w:rsidR="00F8485D" w:rsidRDefault="00000000">
      <w:pPr>
        <w:pStyle w:val="TableContents"/>
        <w:spacing w:after="283" w:line="360" w:lineRule="auto"/>
        <w:jc w:val="both"/>
        <w:rPr>
          <w:rFonts w:ascii="Times New Roman" w:hAnsi="Times New Roman"/>
        </w:rPr>
      </w:pPr>
      <w:r>
        <w:rPr>
          <w:rFonts w:ascii="Times New Roman" w:hAnsi="Times New Roman"/>
        </w:rPr>
        <w:t>4. Szkoła/placówka zapewnia swoim pracownikom podstawową edukację na temat ochrony dzieci przed krzywdzeniem i pomocy dzieciom w sytuacjach zagrożenia, w zakresie:</w:t>
      </w:r>
    </w:p>
    <w:p w14:paraId="7EBACD05" w14:textId="77777777" w:rsidR="00F8485D" w:rsidRDefault="00000000">
      <w:pPr>
        <w:pStyle w:val="TableContents"/>
        <w:spacing w:after="283" w:line="360" w:lineRule="auto"/>
        <w:rPr>
          <w:rFonts w:ascii="Times New Roman" w:hAnsi="Times New Roman"/>
        </w:rPr>
      </w:pPr>
      <w:r>
        <w:rPr>
          <w:rFonts w:ascii="Times New Roman" w:hAnsi="Times New Roman"/>
        </w:rPr>
        <w:t>· rozpoznawania symptomów krzywdzenia dzieci,</w:t>
      </w:r>
      <w:r>
        <w:rPr>
          <w:rFonts w:ascii="Times New Roman" w:hAnsi="Times New Roman"/>
        </w:rPr>
        <w:br/>
        <w:t xml:space="preserve">· procedur interwencji w przypadku podejrzeń krzywdzenia, </w:t>
      </w:r>
      <w:r>
        <w:rPr>
          <w:rFonts w:ascii="Times New Roman" w:hAnsi="Times New Roman"/>
        </w:rPr>
        <w:br/>
        <w:t>· odpowiedzialności prawnej pracowników placówki, zobowiązanych do podejmowania interwencji,</w:t>
      </w:r>
      <w:r>
        <w:rPr>
          <w:rFonts w:ascii="Times New Roman" w:hAnsi="Times New Roman"/>
        </w:rPr>
        <w:br/>
        <w:t>· procedury „Niebieskiej Karty” , zasady przygotowania personelu oraz sposób dokumentowania tej czynności zostały określone. ( załącznik nr 2)</w:t>
      </w:r>
    </w:p>
    <w:p w14:paraId="5F5827DC" w14:textId="77777777" w:rsidR="00F8485D" w:rsidRDefault="00000000">
      <w:pPr>
        <w:pStyle w:val="TableContents"/>
        <w:spacing w:after="283" w:line="360" w:lineRule="auto"/>
        <w:rPr>
          <w:rFonts w:ascii="Times New Roman" w:hAnsi="Times New Roman"/>
        </w:rPr>
      </w:pPr>
      <w:r>
        <w:rPr>
          <w:rFonts w:ascii="Times New Roman" w:hAnsi="Times New Roman"/>
        </w:rPr>
        <w:t>Standardy uzupełniające:</w:t>
      </w:r>
    </w:p>
    <w:p w14:paraId="53FE0441" w14:textId="77777777" w:rsidR="00F8485D" w:rsidRDefault="00000000">
      <w:pPr>
        <w:pStyle w:val="TableContents"/>
        <w:spacing w:after="283" w:line="360" w:lineRule="auto"/>
        <w:rPr>
          <w:rFonts w:ascii="Times New Roman" w:hAnsi="Times New Roman"/>
        </w:rPr>
      </w:pPr>
      <w:r>
        <w:rPr>
          <w:rFonts w:ascii="Times New Roman" w:hAnsi="Times New Roman"/>
        </w:rPr>
        <w:t>1. Cały personel szkoły pracujący z dziećmi i ich opiekunami jest przygotowany, by edukować:</w:t>
      </w:r>
    </w:p>
    <w:p w14:paraId="52F60994" w14:textId="77777777" w:rsidR="00F8485D" w:rsidRDefault="00000000">
      <w:pPr>
        <w:pStyle w:val="TableContents"/>
        <w:spacing w:after="283" w:line="360" w:lineRule="auto"/>
        <w:rPr>
          <w:rFonts w:ascii="Times New Roman" w:hAnsi="Times New Roman"/>
        </w:rPr>
      </w:pPr>
      <w:r>
        <w:rPr>
          <w:rFonts w:ascii="Times New Roman" w:hAnsi="Times New Roman"/>
        </w:rPr>
        <w:t xml:space="preserve"> · dzieci na temat ochrony przed przemocą i wykorzystywaniem,</w:t>
      </w:r>
      <w:r>
        <w:rPr>
          <w:rFonts w:ascii="Times New Roman" w:hAnsi="Times New Roman"/>
        </w:rPr>
        <w:br/>
        <w:t>·  opiekunów dzieci na temat wychowania dzieci bez przemocy oraz chronienia ich przed przemocą i wykorzystywaniem.</w:t>
      </w:r>
    </w:p>
    <w:p w14:paraId="43DA560C" w14:textId="77777777" w:rsidR="00F8485D" w:rsidRDefault="00000000">
      <w:pPr>
        <w:pStyle w:val="TableContents"/>
        <w:spacing w:after="283" w:line="360" w:lineRule="auto"/>
        <w:rPr>
          <w:rFonts w:ascii="Times New Roman" w:hAnsi="Times New Roman"/>
        </w:rPr>
      </w:pPr>
      <w:r>
        <w:rPr>
          <w:rFonts w:ascii="Times New Roman" w:hAnsi="Times New Roman"/>
        </w:rPr>
        <w:t>2. Personel dysponuje materiałami edukacyjnymi dla dzieci i dla rodziców oraz aktywnie je wykorzystuje.</w:t>
      </w:r>
    </w:p>
    <w:p w14:paraId="2A23D7B0" w14:textId="77777777" w:rsidR="00F8485D" w:rsidRDefault="00000000">
      <w:pPr>
        <w:pStyle w:val="Nagwek1"/>
        <w:rPr>
          <w:rFonts w:ascii="Times New Roman" w:hAnsi="Times New Roman"/>
          <w:sz w:val="28"/>
          <w:szCs w:val="28"/>
        </w:rPr>
      </w:pPr>
      <w:bookmarkStart w:id="6" w:name="__RefHeading___Toc4258_1849314050"/>
      <w:r>
        <w:rPr>
          <w:rFonts w:ascii="Times New Roman" w:hAnsi="Times New Roman"/>
          <w:sz w:val="28"/>
          <w:szCs w:val="28"/>
        </w:rPr>
        <w:lastRenderedPageBreak/>
        <w:t>Rozdział 3- Standard III: Procedury - W Szkole Podstawowej nr 21 funkcjonują procedury zgłaszania podejrzenia oraz podejmowania interwencji w sytuacji zagrożenia bezpieczeństwa dziecka.</w:t>
      </w:r>
      <w:bookmarkEnd w:id="6"/>
    </w:p>
    <w:p w14:paraId="3C163FCC" w14:textId="77777777" w:rsidR="00F8485D" w:rsidRDefault="00F8485D">
      <w:pPr>
        <w:pStyle w:val="Standard"/>
        <w:rPr>
          <w:rFonts w:ascii="Times New Roman" w:hAnsi="Times New Roman"/>
          <w:sz w:val="28"/>
          <w:szCs w:val="28"/>
        </w:rPr>
      </w:pPr>
    </w:p>
    <w:p w14:paraId="3C9A4C2D" w14:textId="77777777" w:rsidR="00F8485D" w:rsidRDefault="00000000">
      <w:pPr>
        <w:pStyle w:val="TableContents"/>
        <w:spacing w:after="283" w:line="360" w:lineRule="auto"/>
        <w:jc w:val="both"/>
        <w:rPr>
          <w:rFonts w:ascii="Times New Roman" w:hAnsi="Times New Roman"/>
        </w:rPr>
      </w:pPr>
      <w:r>
        <w:rPr>
          <w:rFonts w:ascii="Times New Roman" w:hAnsi="Times New Roman"/>
        </w:rPr>
        <w:t xml:space="preserve">1. Szkoła wypracowała procedury, które określają krok po kroku, jakie działanie należy podjąć </w:t>
      </w:r>
      <w:r>
        <w:rPr>
          <w:rFonts w:ascii="Times New Roman" w:hAnsi="Times New Roman"/>
        </w:rPr>
        <w:br/>
        <w:t>w sytuacji krzywdzenia dziecka lub zagrożenia jego bezpieczeństwa ze strony personelu, członków</w:t>
      </w:r>
      <w:r>
        <w:rPr>
          <w:rFonts w:ascii="Times New Roman" w:hAnsi="Times New Roman"/>
        </w:rPr>
        <w:br/>
        <w:t>rodziny, rówieśników i osób obcych.</w:t>
      </w:r>
    </w:p>
    <w:p w14:paraId="066936BD"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bezpiecznej rekrutacji personelu ( załącznik nr 1),</w:t>
      </w:r>
    </w:p>
    <w:p w14:paraId="0D65A2B7" w14:textId="77777777" w:rsidR="00F8485D" w:rsidRDefault="00000000">
      <w:pPr>
        <w:pStyle w:val="TableContents"/>
        <w:spacing w:after="283" w:line="276" w:lineRule="auto"/>
        <w:jc w:val="both"/>
        <w:rPr>
          <w:rFonts w:ascii="Times New Roman" w:hAnsi="Times New Roman"/>
        </w:rPr>
      </w:pPr>
      <w:r>
        <w:rPr>
          <w:rFonts w:ascii="Times New Roman" w:hAnsi="Times New Roman"/>
        </w:rPr>
        <w:t>· sposób reagowania w szkole/placówce na przypadki podejrzenia, że dziecko doświadcza</w:t>
      </w:r>
      <w:r>
        <w:rPr>
          <w:rFonts w:ascii="Times New Roman" w:hAnsi="Times New Roman"/>
        </w:rPr>
        <w:br/>
        <w:t>krzywdzenia i zasady prowadzenia rejestru interwencji ( załączniki nr 2),</w:t>
      </w:r>
    </w:p>
    <w:p w14:paraId="0F2006D9"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bezpiecznych relacji personel-dziecko i dziecko–dziecko (załącznik nr 3),</w:t>
      </w:r>
    </w:p>
    <w:p w14:paraId="5AB3676E"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bezpiecznego korzystania z Internetu i mediów elektronicznych ( załącznik nr 4),</w:t>
      </w:r>
    </w:p>
    <w:p w14:paraId="2F93D46F"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ochrony wizerunku i danych osobowych dzieci ( załącznik nr 5),</w:t>
      </w:r>
    </w:p>
    <w:p w14:paraId="55496843"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przygotowania personelu do stosowania standardów i sposób dokumentowania tej czynności, (Załącznik nr 6),</w:t>
      </w:r>
    </w:p>
    <w:p w14:paraId="7C31A62E" w14:textId="77777777" w:rsidR="00F8485D" w:rsidRDefault="00000000">
      <w:pPr>
        <w:pStyle w:val="TableContents"/>
        <w:spacing w:after="283" w:line="276" w:lineRule="auto"/>
        <w:jc w:val="both"/>
        <w:rPr>
          <w:rFonts w:ascii="Times New Roman" w:hAnsi="Times New Roman"/>
        </w:rPr>
      </w:pPr>
      <w:r>
        <w:rPr>
          <w:rFonts w:ascii="Times New Roman" w:hAnsi="Times New Roman"/>
        </w:rPr>
        <w:t>·  zasady przeglądu i aktualizacji standardów oraz sposób dokumentowania. (Załącznik nr 7).</w:t>
      </w:r>
    </w:p>
    <w:p w14:paraId="17C13CBB" w14:textId="77777777" w:rsidR="00F8485D" w:rsidRDefault="00000000">
      <w:pPr>
        <w:pStyle w:val="TableContents"/>
        <w:spacing w:after="283" w:line="360" w:lineRule="auto"/>
        <w:jc w:val="both"/>
        <w:rPr>
          <w:rFonts w:ascii="Times New Roman" w:hAnsi="Times New Roman"/>
        </w:rPr>
      </w:pPr>
      <w:r>
        <w:rPr>
          <w:rFonts w:ascii="Times New Roman" w:hAnsi="Times New Roman"/>
        </w:rPr>
        <w:t>2. Szkoła 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w:t>
      </w:r>
    </w:p>
    <w:p w14:paraId="6B439BE3" w14:textId="77777777" w:rsidR="00F8485D" w:rsidRDefault="00000000">
      <w:pPr>
        <w:pStyle w:val="TableContents"/>
        <w:spacing w:after="283" w:line="360" w:lineRule="auto"/>
        <w:jc w:val="both"/>
        <w:rPr>
          <w:rFonts w:ascii="Times New Roman" w:hAnsi="Times New Roman"/>
        </w:rPr>
      </w:pPr>
      <w:r>
        <w:rPr>
          <w:rFonts w:ascii="Times New Roman" w:hAnsi="Times New Roman"/>
        </w:rPr>
        <w:t>3. W szkole, na drzwiach gabinetu pedagogów i psychologa wyeksponowane są informacje dla dzieci na temat możliwości uzyskania pomocy w trudnej sytuacji, w tym numery bezpłatnych telefonów zaufania dla dzieci i młodzieży.</w:t>
      </w:r>
    </w:p>
    <w:p w14:paraId="1BC03805" w14:textId="77777777" w:rsidR="00F8485D" w:rsidRDefault="00000000">
      <w:pPr>
        <w:pStyle w:val="TableContents"/>
        <w:spacing w:after="283" w:line="360" w:lineRule="auto"/>
        <w:jc w:val="center"/>
        <w:rPr>
          <w:rFonts w:ascii="Times New Roman" w:hAnsi="Times New Roman"/>
          <w:b/>
          <w:bCs/>
        </w:rPr>
      </w:pPr>
      <w:r>
        <w:rPr>
          <w:rFonts w:ascii="Times New Roman" w:hAnsi="Times New Roman"/>
          <w:b/>
          <w:bCs/>
        </w:rPr>
        <w:t>Ważna informacja</w:t>
      </w:r>
    </w:p>
    <w:p w14:paraId="3831E8AA" w14:textId="77777777" w:rsidR="00F8485D" w:rsidRDefault="00000000">
      <w:pPr>
        <w:pStyle w:val="TableContents"/>
        <w:spacing w:after="283" w:line="360" w:lineRule="auto"/>
        <w:jc w:val="both"/>
        <w:rPr>
          <w:rFonts w:ascii="Times New Roman" w:hAnsi="Times New Roman"/>
        </w:rPr>
      </w:pPr>
      <w:r>
        <w:rPr>
          <w:rFonts w:ascii="Times New Roman" w:hAnsi="Times New Roman"/>
        </w:rPr>
        <w:t>Prawo zabrania stosowania przemocy i krzywdzenia swoich bliskich. Jeśli jesteś świadkiem przemocy lub padłeś jej ofiarą, nie bój się zasięgnąć pomocy! Wezwij Policję, dzwoniąc na numer alarmowy 112. Prawo stoi po Twojej stronie! Z pewnością uzyskasz pomoc.</w:t>
      </w:r>
    </w:p>
    <w:p w14:paraId="6DB79B38" w14:textId="77777777" w:rsidR="00F8485D" w:rsidRDefault="00000000">
      <w:pPr>
        <w:pStyle w:val="TableContents"/>
        <w:spacing w:after="283" w:line="360" w:lineRule="auto"/>
        <w:jc w:val="both"/>
        <w:rPr>
          <w:rFonts w:ascii="Times New Roman" w:hAnsi="Times New Roman"/>
        </w:rPr>
      </w:pPr>
      <w:r>
        <w:rPr>
          <w:rFonts w:ascii="Times New Roman" w:hAnsi="Times New Roman"/>
        </w:rPr>
        <w:t>Możesz także zwrócić się po pomoc do podmiotów i organizacji realizujących działania na rzecz przeciwdziałania przemocy domowej oraz udzielających pomocy psychologiczno-pedagogicznej. Dostępne są też dla Ciebie telefony zaufania.</w:t>
      </w:r>
    </w:p>
    <w:p w14:paraId="37CAAEE7" w14:textId="77777777" w:rsidR="00F8485D" w:rsidRDefault="00000000">
      <w:pPr>
        <w:pStyle w:val="TableContents"/>
        <w:spacing w:after="283" w:line="360" w:lineRule="auto"/>
        <w:jc w:val="both"/>
        <w:rPr>
          <w:rFonts w:hint="eastAsia"/>
        </w:rPr>
      </w:pPr>
      <w:r>
        <w:rPr>
          <w:rFonts w:ascii="Times New Roman" w:hAnsi="Times New Roman"/>
          <w:noProof/>
          <w:lang w:eastAsia="pl-PL" w:bidi="ar-SA"/>
        </w:rPr>
        <w:lastRenderedPageBreak/>
        <w:drawing>
          <wp:anchor distT="0" distB="0" distL="114300" distR="114300" simplePos="0" relativeHeight="251658240" behindDoc="0" locked="0" layoutInCell="1" allowOverlap="1" wp14:anchorId="39882517" wp14:editId="3703A8D1">
            <wp:simplePos x="0" y="0"/>
            <wp:positionH relativeFrom="column">
              <wp:align>center</wp:align>
            </wp:positionH>
            <wp:positionV relativeFrom="paragraph">
              <wp:align>top</wp:align>
            </wp:positionV>
            <wp:extent cx="4927683" cy="5802124"/>
            <wp:effectExtent l="0" t="0" r="6267" b="8126"/>
            <wp:wrapSquare wrapText="bothSides"/>
            <wp:docPr id="2107766113"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927683" cy="5802124"/>
                    </a:xfrm>
                    <a:prstGeom prst="rect">
                      <a:avLst/>
                    </a:prstGeom>
                    <a:noFill/>
                    <a:ln>
                      <a:noFill/>
                      <a:prstDash/>
                    </a:ln>
                  </pic:spPr>
                </pic:pic>
              </a:graphicData>
            </a:graphic>
          </wp:anchor>
        </w:drawing>
      </w:r>
      <w:r>
        <w:rPr>
          <w:rFonts w:ascii="Times New Roman" w:hAnsi="Times New Roman"/>
        </w:rPr>
        <w:t xml:space="preserve">       </w:t>
      </w:r>
    </w:p>
    <w:p w14:paraId="75A49B9F" w14:textId="77777777" w:rsidR="00F8485D" w:rsidRDefault="00F8485D">
      <w:pPr>
        <w:pStyle w:val="TableContents"/>
        <w:spacing w:after="283" w:line="360" w:lineRule="auto"/>
        <w:jc w:val="both"/>
        <w:rPr>
          <w:rFonts w:ascii="Times New Roman" w:hAnsi="Times New Roman"/>
        </w:rPr>
      </w:pPr>
    </w:p>
    <w:p w14:paraId="46F31C72" w14:textId="77777777" w:rsidR="00F8485D" w:rsidRDefault="00F8485D">
      <w:pPr>
        <w:pStyle w:val="TableContents"/>
        <w:spacing w:after="283" w:line="360" w:lineRule="auto"/>
        <w:jc w:val="both"/>
        <w:rPr>
          <w:rFonts w:ascii="Times New Roman" w:hAnsi="Times New Roman"/>
        </w:rPr>
      </w:pPr>
    </w:p>
    <w:p w14:paraId="77971AA7" w14:textId="77777777" w:rsidR="00F8485D" w:rsidRDefault="00F8485D">
      <w:pPr>
        <w:pStyle w:val="TableContents"/>
        <w:spacing w:after="283" w:line="360" w:lineRule="auto"/>
        <w:jc w:val="both"/>
        <w:rPr>
          <w:rFonts w:ascii="Times New Roman" w:hAnsi="Times New Roman"/>
        </w:rPr>
      </w:pPr>
    </w:p>
    <w:p w14:paraId="7AE65F51" w14:textId="77777777" w:rsidR="00F8485D" w:rsidRDefault="00F8485D">
      <w:pPr>
        <w:pStyle w:val="TableContents"/>
        <w:spacing w:after="283" w:line="360" w:lineRule="auto"/>
        <w:jc w:val="both"/>
        <w:rPr>
          <w:rFonts w:ascii="Times New Roman" w:hAnsi="Times New Roman"/>
        </w:rPr>
      </w:pPr>
    </w:p>
    <w:p w14:paraId="72E3A0EE" w14:textId="77777777" w:rsidR="00F8485D" w:rsidRDefault="00F8485D">
      <w:pPr>
        <w:pStyle w:val="TableContents"/>
        <w:spacing w:after="283" w:line="360" w:lineRule="auto"/>
        <w:jc w:val="both"/>
        <w:rPr>
          <w:rFonts w:ascii="Times New Roman" w:hAnsi="Times New Roman"/>
        </w:rPr>
      </w:pPr>
    </w:p>
    <w:p w14:paraId="21A1CA11" w14:textId="77777777" w:rsidR="00F8485D" w:rsidRDefault="00F8485D">
      <w:pPr>
        <w:pStyle w:val="TableContents"/>
        <w:spacing w:after="283" w:line="360" w:lineRule="auto"/>
        <w:jc w:val="both"/>
        <w:rPr>
          <w:rFonts w:ascii="Times New Roman" w:hAnsi="Times New Roman"/>
        </w:rPr>
      </w:pPr>
    </w:p>
    <w:p w14:paraId="56D1AE8A" w14:textId="77777777" w:rsidR="00F8485D" w:rsidRDefault="00F8485D">
      <w:pPr>
        <w:pStyle w:val="TableContents"/>
        <w:spacing w:after="283" w:line="360" w:lineRule="auto"/>
        <w:jc w:val="both"/>
        <w:rPr>
          <w:rFonts w:ascii="Times New Roman" w:hAnsi="Times New Roman"/>
        </w:rPr>
      </w:pPr>
    </w:p>
    <w:p w14:paraId="4521BF19" w14:textId="77777777" w:rsidR="00F8485D" w:rsidRDefault="00F8485D">
      <w:pPr>
        <w:pStyle w:val="TableContents"/>
        <w:spacing w:after="283" w:line="360" w:lineRule="auto"/>
        <w:jc w:val="both"/>
        <w:rPr>
          <w:rFonts w:ascii="Times New Roman" w:hAnsi="Times New Roman"/>
        </w:rPr>
      </w:pPr>
    </w:p>
    <w:p w14:paraId="3AACE931" w14:textId="77777777" w:rsidR="00F8485D" w:rsidRDefault="00F8485D">
      <w:pPr>
        <w:pStyle w:val="TableContents"/>
        <w:spacing w:after="283" w:line="360" w:lineRule="auto"/>
        <w:jc w:val="both"/>
        <w:rPr>
          <w:rFonts w:ascii="Times New Roman" w:hAnsi="Times New Roman"/>
        </w:rPr>
      </w:pPr>
    </w:p>
    <w:p w14:paraId="167ABEBE" w14:textId="77777777" w:rsidR="00F8485D" w:rsidRDefault="00F8485D">
      <w:pPr>
        <w:pStyle w:val="TableContents"/>
        <w:spacing w:after="283" w:line="360" w:lineRule="auto"/>
        <w:jc w:val="both"/>
        <w:rPr>
          <w:rFonts w:ascii="Times New Roman" w:hAnsi="Times New Roman"/>
        </w:rPr>
      </w:pPr>
    </w:p>
    <w:p w14:paraId="7DF42C80" w14:textId="77777777" w:rsidR="00F8485D" w:rsidRDefault="00F8485D">
      <w:pPr>
        <w:pStyle w:val="TableContents"/>
        <w:spacing w:after="283" w:line="360" w:lineRule="auto"/>
        <w:jc w:val="both"/>
        <w:rPr>
          <w:rFonts w:ascii="Times New Roman" w:hAnsi="Times New Roman"/>
        </w:rPr>
      </w:pPr>
    </w:p>
    <w:p w14:paraId="1B5C3485" w14:textId="77777777" w:rsidR="00F8485D" w:rsidRDefault="00F8485D">
      <w:pPr>
        <w:pStyle w:val="TableContents"/>
        <w:spacing w:after="283" w:line="360" w:lineRule="auto"/>
        <w:jc w:val="both"/>
        <w:rPr>
          <w:rFonts w:ascii="Times New Roman" w:hAnsi="Times New Roman"/>
        </w:rPr>
      </w:pPr>
    </w:p>
    <w:p w14:paraId="3B579C45" w14:textId="77777777" w:rsidR="00F8485D" w:rsidRDefault="00F8485D">
      <w:pPr>
        <w:pStyle w:val="TableContents"/>
        <w:spacing w:after="283" w:line="360" w:lineRule="auto"/>
        <w:jc w:val="both"/>
        <w:rPr>
          <w:rFonts w:ascii="Times New Roman" w:hAnsi="Times New Roman"/>
        </w:rPr>
      </w:pPr>
    </w:p>
    <w:p w14:paraId="2B12E79F" w14:textId="77777777" w:rsidR="00F8485D" w:rsidRDefault="00000000">
      <w:pPr>
        <w:pStyle w:val="Standard"/>
        <w:spacing w:after="283" w:line="360" w:lineRule="auto"/>
        <w:jc w:val="both"/>
        <w:rPr>
          <w:rFonts w:hint="eastAsia"/>
        </w:rPr>
      </w:pPr>
      <w:r>
        <w:rPr>
          <w:rFonts w:ascii="Times New Roman" w:hAnsi="Times New Roman"/>
        </w:rPr>
        <w:t xml:space="preserve">Źródło: </w:t>
      </w:r>
      <w:hyperlink r:id="rId8" w:history="1">
        <w:r>
          <w:rPr>
            <w:rFonts w:ascii="Times New Roman" w:hAnsi="Times New Roman"/>
          </w:rPr>
          <w:t>https://edukacja.dg.pl/uczen-i-rodzice/</w:t>
        </w:r>
      </w:hyperlink>
    </w:p>
    <w:p w14:paraId="0F4C8F76" w14:textId="77777777" w:rsidR="00F8485D" w:rsidRDefault="00000000">
      <w:pPr>
        <w:pStyle w:val="TableContents"/>
        <w:spacing w:after="283" w:line="360" w:lineRule="auto"/>
        <w:jc w:val="both"/>
        <w:rPr>
          <w:rFonts w:ascii="Times New Roman" w:hAnsi="Times New Roman"/>
        </w:rPr>
      </w:pPr>
      <w:r>
        <w:rPr>
          <w:rFonts w:ascii="Times New Roman" w:hAnsi="Times New Roman"/>
        </w:rPr>
        <w:t>Telefony zaufania:</w:t>
      </w:r>
    </w:p>
    <w:p w14:paraId="07286D66"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Bezpłatny Telefon Zaufania dla Dzieci i Młodzieży, tel. 116 111, </w:t>
      </w:r>
      <w:hyperlink r:id="rId9" w:history="1">
        <w:r>
          <w:rPr>
            <w:rStyle w:val="StrongEmphasis"/>
            <w:rFonts w:ascii="Times New Roman" w:hAnsi="Times New Roman"/>
          </w:rPr>
          <w:t>www.116111.pl</w:t>
        </w:r>
      </w:hyperlink>
      <w:r>
        <w:rPr>
          <w:rStyle w:val="StrongEmphasis"/>
          <w:rFonts w:ascii="Times New Roman" w:hAnsi="Times New Roman"/>
          <w:b w:val="0"/>
          <w:bCs w:val="0"/>
          <w:color w:val="000000"/>
        </w:rPr>
        <w:t xml:space="preserve"> (</w:t>
      </w:r>
      <w:r>
        <w:rPr>
          <w:rFonts w:ascii="Times New Roman" w:hAnsi="Times New Roman"/>
          <w:color w:val="000000"/>
        </w:rPr>
        <w:t>Bezpłatna i anonimowa pomoc telefoniczna dla dzieci i nastolatków w trudnych sytuacjach życiowych. Wykwalifikowani konsultanci świadczą pomoc codziennie przez całą dobę).</w:t>
      </w:r>
    </w:p>
    <w:p w14:paraId="34F99921"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Infolinia dla dzieci, młodzieży, rodziców, nauczycieli i pedagogów pod patronatem </w:t>
      </w:r>
      <w:proofErr w:type="spellStart"/>
      <w:r>
        <w:rPr>
          <w:rStyle w:val="StrongEmphasis"/>
          <w:rFonts w:ascii="Times New Roman" w:hAnsi="Times New Roman"/>
          <w:b w:val="0"/>
          <w:bCs w:val="0"/>
          <w:color w:val="000000"/>
        </w:rPr>
        <w:t>MEiN</w:t>
      </w:r>
      <w:proofErr w:type="spellEnd"/>
      <w:r>
        <w:rPr>
          <w:rStyle w:val="StrongEmphasis"/>
          <w:rFonts w:ascii="Times New Roman" w:hAnsi="Times New Roman"/>
          <w:b w:val="0"/>
          <w:bCs w:val="0"/>
          <w:color w:val="000000"/>
        </w:rPr>
        <w:t xml:space="preserve"> </w:t>
      </w:r>
      <w:r>
        <w:rPr>
          <w:rStyle w:val="StrongEmphasis"/>
          <w:rFonts w:ascii="Times New Roman" w:hAnsi="Times New Roman"/>
          <w:b w:val="0"/>
          <w:bCs w:val="0"/>
          <w:color w:val="000000"/>
        </w:rPr>
        <w:br/>
        <w:t xml:space="preserve">i fundacji AUXILIUM, tel. 800 800 605, </w:t>
      </w:r>
      <w:hyperlink r:id="rId10" w:history="1">
        <w:r>
          <w:rPr>
            <w:rStyle w:val="StrongEmphasis"/>
            <w:rFonts w:ascii="Times New Roman" w:hAnsi="Times New Roman"/>
          </w:rPr>
          <w:t>pomagamy@1815.pl</w:t>
        </w:r>
      </w:hyperlink>
      <w:r>
        <w:rPr>
          <w:rStyle w:val="StrongEmphasis"/>
          <w:rFonts w:ascii="Times New Roman" w:hAnsi="Times New Roman"/>
          <w:b w:val="0"/>
          <w:bCs w:val="0"/>
          <w:color w:val="000000"/>
        </w:rPr>
        <w:t xml:space="preserve"> (</w:t>
      </w:r>
      <w:r>
        <w:rPr>
          <w:rFonts w:ascii="Times New Roman" w:hAnsi="Times New Roman"/>
          <w:color w:val="000000"/>
        </w:rPr>
        <w:t>Profesjonalna pomoc doświadczonych psychologów, pedagogów i prawników).</w:t>
      </w:r>
    </w:p>
    <w:p w14:paraId="66744DDE"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Wsparcie dla Nauczycieli i Rodziców, tel. 800 100 100 (</w:t>
      </w:r>
      <w:r>
        <w:rPr>
          <w:rFonts w:ascii="Times New Roman" w:hAnsi="Times New Roman"/>
          <w:color w:val="000000"/>
        </w:rPr>
        <w:t xml:space="preserve">Bezpłatny telefon dla rodziców </w:t>
      </w:r>
      <w:r>
        <w:rPr>
          <w:rFonts w:ascii="Times New Roman" w:hAnsi="Times New Roman"/>
          <w:color w:val="000000"/>
        </w:rPr>
        <w:br/>
      </w:r>
      <w:r>
        <w:rPr>
          <w:rFonts w:ascii="Times New Roman" w:hAnsi="Times New Roman"/>
          <w:color w:val="000000"/>
        </w:rPr>
        <w:lastRenderedPageBreak/>
        <w:t xml:space="preserve">i nauczycieli, którzy potrzebują wsparcia i informacji w zakresie pomocy dzieciom </w:t>
      </w:r>
      <w:r>
        <w:rPr>
          <w:rFonts w:ascii="Times New Roman" w:hAnsi="Times New Roman"/>
          <w:color w:val="000000"/>
        </w:rPr>
        <w:br/>
        <w:t>i nastolatkom przeżywającym kłopoty i trudności. Czynny od poniedziałku do piątku między 12.00 a 15.00).</w:t>
      </w:r>
    </w:p>
    <w:p w14:paraId="16DC3769"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Antydepresyjny Telefon Zaufania, tel.22 484 88 01 (</w:t>
      </w:r>
      <w:r>
        <w:rPr>
          <w:rFonts w:ascii="Times New Roman" w:hAnsi="Times New Roman"/>
          <w:color w:val="000000"/>
        </w:rPr>
        <w:t>Telefon, pod którym można porozmawiać ze specjalistami: psychologiem (poniedziałek, wtorek), seksuologiem (środa), psychiatrą (czwartek, piątek). Działa od poniedziałku do piątku między 15.00 a 20.00).</w:t>
      </w:r>
    </w:p>
    <w:p w14:paraId="194670FE"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Antydepresyjny Telefon Forum Przeciw Depresji, tel. 22 594 91 00 (</w:t>
      </w:r>
      <w:r>
        <w:rPr>
          <w:rFonts w:ascii="Times New Roman" w:hAnsi="Times New Roman"/>
          <w:color w:val="000000"/>
        </w:rPr>
        <w:t xml:space="preserve">Telefon skierowany do osób chorujących na depresję oraz ich bliskich. Czynny w każdą środę i czwartek </w:t>
      </w:r>
      <w:r>
        <w:rPr>
          <w:rFonts w:ascii="Times New Roman" w:hAnsi="Times New Roman"/>
          <w:color w:val="000000"/>
        </w:rPr>
        <w:br/>
        <w:t>w godzinach 17.00-19.00. Koszt połączenia jak na numer stacjonarny wg taryfy operatora telefonicznego).</w:t>
      </w:r>
    </w:p>
    <w:p w14:paraId="3E697C71"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Telefon Zaufania Rzecznika Praw Dziecka, tel. 800 12 12 12 (</w:t>
      </w:r>
      <w:r>
        <w:rPr>
          <w:rFonts w:ascii="Times New Roman" w:hAnsi="Times New Roman"/>
          <w:color w:val="000000"/>
        </w:rPr>
        <w:t>Bezpłatna pomoc psychologiczna i prawna dla dzieci i w sprawach dzieci. Telefon jest czynny od poniedziałku do piątku w godzinach 8.15-20.00. Poza godzinami pracy konsultantów możliwe jest pozostawienie wiadomości, konsultanci oddzwonią na podany numer po rozpoczęciu dyżuru).</w:t>
      </w:r>
    </w:p>
    <w:p w14:paraId="6FD7CF6B"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Telefon Zaufania Grupy Ponton, tel. 22 635 93 92, </w:t>
      </w:r>
      <w:hyperlink r:id="rId11" w:history="1">
        <w:r>
          <w:rPr>
            <w:rStyle w:val="StrongEmphasis"/>
            <w:rFonts w:ascii="Times New Roman" w:hAnsi="Times New Roman"/>
          </w:rPr>
          <w:t>www.ponton.org.pl</w:t>
        </w:r>
      </w:hyperlink>
      <w:r>
        <w:rPr>
          <w:rStyle w:val="StrongEmphasis"/>
          <w:rFonts w:ascii="Times New Roman" w:hAnsi="Times New Roman"/>
          <w:b w:val="0"/>
          <w:bCs w:val="0"/>
          <w:color w:val="000000"/>
        </w:rPr>
        <w:t xml:space="preserve"> (</w:t>
      </w:r>
      <w:r>
        <w:rPr>
          <w:rFonts w:ascii="Times New Roman" w:hAnsi="Times New Roman"/>
          <w:color w:val="000000"/>
        </w:rPr>
        <w:t>Grupa Ponton to młodzi specjaliści, którzy pomogą w sprawach dojrzewania, seksualności oraz antykoncepcji. Połączenie jest płatne według stawki operatora. Telefon jest czynny w piątki w godzinach 16.00-20.00).</w:t>
      </w:r>
    </w:p>
    <w:p w14:paraId="453D29F1"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Niebieska Linia, tel. 800 12 00 02, </w:t>
      </w:r>
      <w:hyperlink r:id="rId12" w:history="1">
        <w:r>
          <w:rPr>
            <w:rStyle w:val="StrongEmphasis"/>
            <w:rFonts w:ascii="Times New Roman" w:hAnsi="Times New Roman"/>
          </w:rPr>
          <w:t>www.niebieskalinia.org</w:t>
        </w:r>
      </w:hyperlink>
      <w:r>
        <w:rPr>
          <w:rStyle w:val="StrongEmphasis"/>
          <w:rFonts w:ascii="Times New Roman" w:hAnsi="Times New Roman"/>
          <w:b w:val="0"/>
          <w:bCs w:val="0"/>
          <w:color w:val="000000"/>
        </w:rPr>
        <w:t xml:space="preserve"> (</w:t>
      </w:r>
      <w:r>
        <w:rPr>
          <w:rFonts w:ascii="Times New Roman" w:hAnsi="Times New Roman"/>
          <w:color w:val="000000"/>
        </w:rPr>
        <w:t>Bezpłatne i anonimowe wsparcie dla ofiar, świadków przemocy w rodzinie. Telefon czynny jest od poniedziałku do soboty w godzinach 8.00-22.00 oraz w niedziele i święta w godzinach 8.00-16.00).</w:t>
      </w:r>
    </w:p>
    <w:p w14:paraId="567ED5F2"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Policyjny Telefon Zaufania ds. Przeciwdziałania Przemocy w Rodzinie, tel. 800 120 226 (</w:t>
      </w:r>
      <w:r>
        <w:rPr>
          <w:rFonts w:ascii="Times New Roman" w:hAnsi="Times New Roman"/>
          <w:color w:val="000000"/>
        </w:rPr>
        <w:t>Bezpłatny telefon pomocowy, czynny od poniedziałku do piątku w godzinach 9.30-15.30. Pod tym numerem telefonu można uzyskać wsparcie w sytuacji przemocy w rodzinie. Specjaliści obsługujący linię udzielają informacji na temat procedury „Niebieskiej Karty", np. jakie inne podmioty poza policją, mogą ją założyć)</w:t>
      </w:r>
    </w:p>
    <w:p w14:paraId="5AE2851F"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Pomarańczowa Linia, tel. 801 14 00 68 (</w:t>
      </w:r>
      <w:r>
        <w:rPr>
          <w:rFonts w:ascii="Times New Roman" w:hAnsi="Times New Roman"/>
          <w:color w:val="000000"/>
        </w:rPr>
        <w:t>Telefon przeznaczony dla osób, które mają problem z alkoholem lub narkotykami, oraz ich bliskich. Czynny od poniedziałku do piątku w godzinach 14.00-20.00).</w:t>
      </w:r>
    </w:p>
    <w:p w14:paraId="3F19D8CB"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lastRenderedPageBreak/>
        <w:t>Telefon Zaufania Narkotyki – Narkomania, tel. 801 199 990 (</w:t>
      </w:r>
      <w:r>
        <w:rPr>
          <w:rFonts w:ascii="Times New Roman" w:hAnsi="Times New Roman"/>
          <w:color w:val="000000"/>
        </w:rPr>
        <w:t>Telefon jest czynny codziennie w godzinach od 16.00 do 21.00. Dzwoniąc płaci się tylko za pierwszy impuls połączenia).</w:t>
      </w:r>
    </w:p>
    <w:p w14:paraId="5D9EB81D"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Infolinia dla osób uzależnionych i ich rodzin, tel. 800 120 289 (</w:t>
      </w:r>
      <w:r>
        <w:rPr>
          <w:rFonts w:ascii="Times New Roman" w:hAnsi="Times New Roman"/>
          <w:color w:val="000000"/>
        </w:rPr>
        <w:t>Pomoc psychologiczna, prawna, pedagogiczna dla osób borykających się z problemem uzależnień oraz ich bliskich. Działa w dni powszednie w godzinach 9.00-17.00, połączenie jest bezpłatne).</w:t>
      </w:r>
    </w:p>
    <w:p w14:paraId="2D0A1E9B"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Telefon Zaufania Uzależnienia behawioralne, tel. 801 889 880, </w:t>
      </w:r>
      <w:hyperlink r:id="rId13" w:history="1">
        <w:r>
          <w:rPr>
            <w:rStyle w:val="StrongEmphasis"/>
            <w:rFonts w:ascii="Times New Roman" w:hAnsi="Times New Roman"/>
          </w:rPr>
          <w:t>www.uzaleznieniabehawioralne.pl</w:t>
        </w:r>
      </w:hyperlink>
      <w:r>
        <w:rPr>
          <w:rStyle w:val="StrongEmphasis"/>
          <w:rFonts w:ascii="Times New Roman" w:hAnsi="Times New Roman"/>
          <w:b w:val="0"/>
          <w:bCs w:val="0"/>
          <w:color w:val="000000"/>
        </w:rPr>
        <w:t xml:space="preserve"> (</w:t>
      </w:r>
      <w:r>
        <w:rPr>
          <w:rFonts w:ascii="Times New Roman" w:hAnsi="Times New Roman"/>
          <w:color w:val="000000"/>
        </w:rPr>
        <w:t>Z telefonu mogą korzystać wszystkie osoby, które mają problem lub też zastanawiają się, czy mają problem z uzależnieniami behawioralnymi (od seksu, Internetu, hazardu, zakupów, jedzenia). Z konsultantami mogą porozmawiać również osoby bliskie osobom uzależnionym – rodzina, przyjaciele, znajomi. Infolinia jest czynna codziennie w godzinach 17.00-22.00 z wyjątkiem świąt państwowych. Dzwoniąc, płaci się tylko za pierwszy impuls połączenia lub wg stawki operatora sieci komórkowej).</w:t>
      </w:r>
    </w:p>
    <w:p w14:paraId="7844F3A0"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Tumbo Linia, tel. 800 111 123, tumbopomaga.pl (</w:t>
      </w:r>
      <w:r>
        <w:rPr>
          <w:rFonts w:ascii="Times New Roman" w:hAnsi="Times New Roman"/>
          <w:color w:val="000000"/>
        </w:rPr>
        <w:t>Telefon przeznaczony dla dzieci, młodzieży i osób dorosłych, którzy przeżywający śmierć kogoś bliskiego. Czynny od poniedziałku do piątku, w godzinach 12.00-18.00).</w:t>
      </w:r>
    </w:p>
    <w:p w14:paraId="084340BB"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Bezpłatna Linia Wsparcia dla Osób po Stracie Bliskich, tel. 800 108 108, nagle sami.org.pl (</w:t>
      </w:r>
      <w:r>
        <w:rPr>
          <w:rFonts w:ascii="Times New Roman" w:hAnsi="Times New Roman"/>
          <w:color w:val="000000"/>
        </w:rPr>
        <w:t xml:space="preserve">Działa w dni powszednie w godzinach 14:00-20:00. Adresowany jest do wszystkich osób </w:t>
      </w:r>
      <w:r>
        <w:rPr>
          <w:rFonts w:ascii="Times New Roman" w:hAnsi="Times New Roman"/>
          <w:color w:val="000000"/>
        </w:rPr>
        <w:br/>
        <w:t>w żałobie, które potrzebują pomocy. Dzwoniący można anonimowo porozmawiać o swojej sytuacji, otrzymać wsparcie, zasięgnąć porady).</w:t>
      </w:r>
    </w:p>
    <w:p w14:paraId="1717064D"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Informacja o innych telefonach zaufania w Polsce: telefonzaufania.org.pl</w:t>
      </w:r>
    </w:p>
    <w:p w14:paraId="69596C92"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Centra i ośrodki interwencji kryzysowej: oik.org.pl oraz pokonackryzys.pl/ oik.org.pl</w:t>
      </w:r>
    </w:p>
    <w:p w14:paraId="26A70A83"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 xml:space="preserve"> Konsultacje z ekspertami suicydologii (zagrożenie samobójcze) „Życie warte jest rozmowy”: zwjr.pl</w:t>
      </w:r>
    </w:p>
    <w:p w14:paraId="714B0586" w14:textId="77777777" w:rsidR="00F8485D" w:rsidRDefault="00000000">
      <w:pPr>
        <w:pStyle w:val="TableContents"/>
        <w:numPr>
          <w:ilvl w:val="0"/>
          <w:numId w:val="19"/>
        </w:numPr>
        <w:spacing w:after="283" w:line="360" w:lineRule="auto"/>
        <w:jc w:val="both"/>
        <w:rPr>
          <w:rFonts w:hint="eastAsia"/>
        </w:rPr>
      </w:pPr>
      <w:r>
        <w:rPr>
          <w:rStyle w:val="StrongEmphasis"/>
          <w:rFonts w:ascii="Times New Roman" w:hAnsi="Times New Roman"/>
          <w:b w:val="0"/>
          <w:bCs w:val="0"/>
          <w:color w:val="000000"/>
        </w:rPr>
        <w:t>Poradnia on-line: zawszejestjakieswyjscie.pl</w:t>
      </w:r>
    </w:p>
    <w:p w14:paraId="661FDFE3" w14:textId="77777777" w:rsidR="00F8485D" w:rsidRDefault="00000000">
      <w:pPr>
        <w:pStyle w:val="TableContents"/>
        <w:spacing w:after="283" w:line="360" w:lineRule="auto"/>
        <w:jc w:val="both"/>
        <w:rPr>
          <w:rFonts w:hint="eastAsia"/>
        </w:rPr>
      </w:pPr>
      <w:r>
        <w:rPr>
          <w:rStyle w:val="StrongEmphasis"/>
          <w:rFonts w:ascii="Times New Roman" w:hAnsi="Times New Roman"/>
          <w:b w:val="0"/>
          <w:bCs w:val="0"/>
          <w:color w:val="000000"/>
        </w:rPr>
        <w:t xml:space="preserve">Źródło: </w:t>
      </w:r>
      <w:hyperlink r:id="rId14" w:history="1">
        <w:r>
          <w:rPr>
            <w:rStyle w:val="StrongEmphasis"/>
            <w:rFonts w:ascii="Times New Roman" w:hAnsi="Times New Roman"/>
          </w:rPr>
          <w:t>https://poradnia.dabrowa.pl/telefony-pomocowe</w:t>
        </w:r>
      </w:hyperlink>
    </w:p>
    <w:p w14:paraId="6FDCEB31" w14:textId="77777777" w:rsidR="00F8485D" w:rsidRDefault="00F8485D">
      <w:pPr>
        <w:pStyle w:val="TableContents"/>
        <w:spacing w:after="283" w:line="360" w:lineRule="auto"/>
        <w:jc w:val="both"/>
        <w:rPr>
          <w:rFonts w:hint="eastAsia"/>
        </w:rPr>
      </w:pPr>
    </w:p>
    <w:p w14:paraId="0937ADF1" w14:textId="77777777" w:rsidR="00F8485D" w:rsidRDefault="00000000">
      <w:pPr>
        <w:pStyle w:val="Nagwek1"/>
      </w:pPr>
      <w:bookmarkStart w:id="7" w:name="__RefHeading___Toc4260_1849314050"/>
      <w:r>
        <w:rPr>
          <w:rStyle w:val="StrongEmphasis"/>
          <w:rFonts w:ascii="Times New Roman" w:hAnsi="Times New Roman"/>
          <w:b/>
          <w:sz w:val="28"/>
          <w:szCs w:val="28"/>
        </w:rPr>
        <w:lastRenderedPageBreak/>
        <w:t>Rozdział 4- Standard IV – Monitoring: Szkoła monitoruje i okresowo weryfikuje zgodność prowadzonych działań z przyjętymi standardami ochrony dzieci.</w:t>
      </w:r>
      <w:bookmarkEnd w:id="7"/>
    </w:p>
    <w:p w14:paraId="3818A2D6" w14:textId="77777777" w:rsidR="00F8485D" w:rsidRDefault="00F8485D">
      <w:pPr>
        <w:pStyle w:val="Standard"/>
        <w:rPr>
          <w:rFonts w:hint="eastAsia"/>
        </w:rPr>
      </w:pPr>
    </w:p>
    <w:p w14:paraId="242BACA2" w14:textId="77777777" w:rsidR="00F8485D" w:rsidRDefault="00000000">
      <w:pPr>
        <w:pStyle w:val="TableContents"/>
        <w:spacing w:after="283" w:line="360" w:lineRule="auto"/>
        <w:jc w:val="both"/>
        <w:rPr>
          <w:rFonts w:hint="eastAsia"/>
        </w:rPr>
      </w:pPr>
      <w:r>
        <w:rPr>
          <w:rStyle w:val="StrongEmphasis"/>
          <w:b w:val="0"/>
          <w:bCs w:val="0"/>
          <w:color w:val="000000"/>
        </w:rPr>
        <w:t>1. Szkoła monitoruje i okresowo weryfikuje zgodność prowadzonych działań z przyjętymi standardami ochrony dzieci. Dyrektor Szkoły Podstawowej nr 21 wyznaczył osoby odpowiedzialne za  Politykę ochrony dzieci w placówce, w którego skład wchodzą:</w:t>
      </w:r>
    </w:p>
    <w:p w14:paraId="3A8A81DE" w14:textId="77777777" w:rsidR="00F8485D" w:rsidRDefault="00000000">
      <w:pPr>
        <w:pStyle w:val="TableContents"/>
        <w:numPr>
          <w:ilvl w:val="0"/>
          <w:numId w:val="20"/>
        </w:numPr>
        <w:spacing w:after="283"/>
        <w:jc w:val="both"/>
        <w:rPr>
          <w:rFonts w:hint="eastAsia"/>
        </w:rPr>
      </w:pPr>
      <w:r>
        <w:rPr>
          <w:rStyle w:val="StrongEmphasis"/>
          <w:b w:val="0"/>
          <w:bCs w:val="0"/>
          <w:color w:val="000000"/>
        </w:rPr>
        <w:t>pedagog szkolny,</w:t>
      </w:r>
    </w:p>
    <w:p w14:paraId="6EA4F245" w14:textId="77777777" w:rsidR="00F8485D" w:rsidRDefault="00000000">
      <w:pPr>
        <w:pStyle w:val="TableContents"/>
        <w:numPr>
          <w:ilvl w:val="0"/>
          <w:numId w:val="20"/>
        </w:numPr>
        <w:spacing w:after="283"/>
        <w:jc w:val="both"/>
        <w:rPr>
          <w:rFonts w:hint="eastAsia"/>
        </w:rPr>
      </w:pPr>
      <w:r>
        <w:rPr>
          <w:rStyle w:val="StrongEmphasis"/>
          <w:b w:val="0"/>
          <w:bCs w:val="0"/>
          <w:color w:val="000000"/>
        </w:rPr>
        <w:t>pedagog specjalny,</w:t>
      </w:r>
    </w:p>
    <w:p w14:paraId="48EF2BFD" w14:textId="77777777" w:rsidR="00F8485D" w:rsidRDefault="00000000">
      <w:pPr>
        <w:pStyle w:val="TableContents"/>
        <w:numPr>
          <w:ilvl w:val="0"/>
          <w:numId w:val="20"/>
        </w:numPr>
        <w:spacing w:after="283"/>
        <w:jc w:val="both"/>
        <w:rPr>
          <w:rFonts w:hint="eastAsia"/>
        </w:rPr>
      </w:pPr>
      <w:r>
        <w:rPr>
          <w:rStyle w:val="StrongEmphasis"/>
          <w:b w:val="0"/>
          <w:bCs w:val="0"/>
          <w:color w:val="000000"/>
        </w:rPr>
        <w:t>psycholog szkolny,</w:t>
      </w:r>
    </w:p>
    <w:p w14:paraId="1A776A8B" w14:textId="77777777" w:rsidR="00F8485D" w:rsidRDefault="00000000">
      <w:pPr>
        <w:pStyle w:val="TableContents"/>
        <w:numPr>
          <w:ilvl w:val="0"/>
          <w:numId w:val="20"/>
        </w:numPr>
        <w:spacing w:after="283"/>
        <w:jc w:val="both"/>
        <w:rPr>
          <w:rFonts w:hint="eastAsia"/>
        </w:rPr>
      </w:pPr>
      <w:r>
        <w:rPr>
          <w:rStyle w:val="StrongEmphasis"/>
          <w:b w:val="0"/>
          <w:bCs w:val="0"/>
          <w:color w:val="000000"/>
        </w:rPr>
        <w:t>nauczyciele współorganizujący proces kształcenia,</w:t>
      </w:r>
    </w:p>
    <w:p w14:paraId="723F23F8" w14:textId="77777777" w:rsidR="00F8485D" w:rsidRDefault="00000000">
      <w:pPr>
        <w:pStyle w:val="TableContents"/>
        <w:numPr>
          <w:ilvl w:val="0"/>
          <w:numId w:val="20"/>
        </w:numPr>
        <w:spacing w:after="283"/>
        <w:jc w:val="both"/>
        <w:rPr>
          <w:rFonts w:hint="eastAsia"/>
        </w:rPr>
      </w:pPr>
      <w:r>
        <w:rPr>
          <w:rStyle w:val="StrongEmphasis"/>
          <w:b w:val="0"/>
          <w:bCs w:val="0"/>
          <w:color w:val="000000"/>
        </w:rPr>
        <w:t>nauczyciel informatyki,</w:t>
      </w:r>
    </w:p>
    <w:p w14:paraId="7B53DA40" w14:textId="77777777" w:rsidR="00F8485D" w:rsidRDefault="00000000">
      <w:pPr>
        <w:pStyle w:val="TableContents"/>
        <w:numPr>
          <w:ilvl w:val="0"/>
          <w:numId w:val="20"/>
        </w:numPr>
        <w:spacing w:after="283"/>
        <w:rPr>
          <w:rFonts w:hint="eastAsia"/>
        </w:rPr>
      </w:pPr>
      <w:r>
        <w:rPr>
          <w:rStyle w:val="StrongEmphasis"/>
          <w:b w:val="0"/>
          <w:bCs w:val="0"/>
          <w:color w:val="000000"/>
        </w:rPr>
        <w:t>nauczyciel wychowania fizycznego.</w:t>
      </w:r>
    </w:p>
    <w:p w14:paraId="5AE8BE83" w14:textId="77777777" w:rsidR="00F8485D" w:rsidRDefault="00F8485D">
      <w:pPr>
        <w:pStyle w:val="TableContents"/>
        <w:spacing w:after="283"/>
        <w:rPr>
          <w:rFonts w:hint="eastAsia"/>
        </w:rPr>
      </w:pPr>
    </w:p>
    <w:p w14:paraId="2DE18BC5" w14:textId="77777777" w:rsidR="00F8485D" w:rsidRDefault="00000000">
      <w:pPr>
        <w:pStyle w:val="TableContents"/>
        <w:spacing w:after="283" w:line="360" w:lineRule="auto"/>
        <w:jc w:val="both"/>
        <w:rPr>
          <w:rFonts w:hint="eastAsia"/>
        </w:rPr>
      </w:pPr>
      <w:r>
        <w:rPr>
          <w:rStyle w:val="StrongEmphasis"/>
          <w:b w:val="0"/>
          <w:bCs w:val="0"/>
          <w:color w:val="000000"/>
        </w:rPr>
        <w:t>2. Standardy podstawowe:</w:t>
      </w:r>
    </w:p>
    <w:p w14:paraId="40BBD8C9" w14:textId="77777777" w:rsidR="00F8485D" w:rsidRDefault="00000000">
      <w:pPr>
        <w:pStyle w:val="TableContents"/>
        <w:spacing w:after="283" w:line="360" w:lineRule="auto"/>
        <w:jc w:val="both"/>
        <w:rPr>
          <w:rFonts w:hint="eastAsia"/>
        </w:rPr>
      </w:pPr>
      <w:r>
        <w:rPr>
          <w:rStyle w:val="StrongEmphasis"/>
          <w:b w:val="0"/>
          <w:bCs w:val="0"/>
          <w:color w:val="000000"/>
        </w:rPr>
        <w:t xml:space="preserve">Przyjęta polityka ochrony dzieci jest weryfikowana - przynajmniej raz w roku, ze szczególnym uwzględnieniem analizy sytuacji związanych z wystąpieniem zagrożenia bezpieczeństwa dzieci. Osoby, o których mowa w pkt 1 niniejszego paragrafu, przeprowadzają wśród personelu placówki, raz na 12 miesięcy, ankietę monitorującą poziom realizacji Polityki. Wzór ankiety stanowi Załącznik 7a do niniejszej Polityki.  </w:t>
      </w:r>
    </w:p>
    <w:p w14:paraId="01787728" w14:textId="77777777" w:rsidR="00F8485D" w:rsidRDefault="00000000">
      <w:pPr>
        <w:pStyle w:val="TableContents"/>
        <w:numPr>
          <w:ilvl w:val="0"/>
          <w:numId w:val="21"/>
        </w:numPr>
        <w:spacing w:after="283" w:line="360" w:lineRule="auto"/>
        <w:jc w:val="both"/>
        <w:rPr>
          <w:rFonts w:hint="eastAsia"/>
        </w:rPr>
      </w:pPr>
      <w:r>
        <w:rPr>
          <w:rStyle w:val="StrongEmphasis"/>
          <w:b w:val="0"/>
          <w:bCs w:val="0"/>
          <w:color w:val="000000"/>
        </w:rPr>
        <w:t xml:space="preserve">Osoby, o których mowa w pkt 1 niniejszego paragrafu, dokonują opracowania wypełnionych przez personel placówki ankiet. Sporządzają na tej podstawie raport </w:t>
      </w:r>
      <w:r>
        <w:rPr>
          <w:rStyle w:val="StrongEmphasis"/>
          <w:b w:val="0"/>
          <w:bCs w:val="0"/>
          <w:color w:val="000000"/>
        </w:rPr>
        <w:br/>
        <w:t>z monitoringu, który następnie przekazują dyrektorowi placówki.</w:t>
      </w:r>
    </w:p>
    <w:p w14:paraId="057FEEBC" w14:textId="77777777" w:rsidR="00F8485D" w:rsidRDefault="00000000">
      <w:pPr>
        <w:pStyle w:val="TableContents"/>
        <w:numPr>
          <w:ilvl w:val="0"/>
          <w:numId w:val="21"/>
        </w:numPr>
        <w:spacing w:after="283" w:line="360" w:lineRule="auto"/>
        <w:jc w:val="both"/>
        <w:rPr>
          <w:rFonts w:hint="eastAsia"/>
        </w:rPr>
      </w:pPr>
      <w:r>
        <w:rPr>
          <w:rStyle w:val="StrongEmphasis"/>
          <w:b w:val="0"/>
          <w:bCs w:val="0"/>
          <w:color w:val="000000"/>
        </w:rPr>
        <w:t>Osoby, o których mowa w pkt 1, są odpowiedzialne za monitorowanie realizacji Polityki, za reagowanie na sygnały naruszenia Polityki oraz za proponowanie zmian w Polityce. Załącznik 7 do niniejszej Polityki.</w:t>
      </w:r>
    </w:p>
    <w:p w14:paraId="17F6546E" w14:textId="77777777" w:rsidR="00F8485D" w:rsidRDefault="00000000">
      <w:pPr>
        <w:pStyle w:val="TableContents"/>
        <w:numPr>
          <w:ilvl w:val="0"/>
          <w:numId w:val="21"/>
        </w:numPr>
        <w:spacing w:after="283" w:line="360" w:lineRule="auto"/>
        <w:jc w:val="both"/>
        <w:rPr>
          <w:rFonts w:hint="eastAsia"/>
        </w:rPr>
      </w:pPr>
      <w:r>
        <w:rPr>
          <w:rStyle w:val="StrongEmphasis"/>
          <w:b w:val="0"/>
          <w:bCs w:val="0"/>
          <w:color w:val="000000"/>
        </w:rPr>
        <w:t xml:space="preserve">Dyrektor szkoły wprowadza do Polityki niezbędne zmiany i zapoznaje personel placówki </w:t>
      </w:r>
      <w:r>
        <w:rPr>
          <w:rStyle w:val="StrongEmphasis"/>
          <w:b w:val="0"/>
          <w:bCs w:val="0"/>
          <w:color w:val="000000"/>
        </w:rPr>
        <w:br/>
        <w:t>z nowym brzmieniem Polityki.</w:t>
      </w:r>
    </w:p>
    <w:p w14:paraId="6011AC6D" w14:textId="77777777" w:rsidR="00F8485D" w:rsidRDefault="00F8485D">
      <w:pPr>
        <w:pStyle w:val="TableContents"/>
        <w:spacing w:after="283" w:line="360" w:lineRule="auto"/>
        <w:jc w:val="both"/>
        <w:rPr>
          <w:rFonts w:hint="eastAsia"/>
        </w:rPr>
      </w:pPr>
    </w:p>
    <w:p w14:paraId="2110AF77" w14:textId="77777777" w:rsidR="00F8485D" w:rsidRDefault="00000000">
      <w:pPr>
        <w:pStyle w:val="TableContents"/>
        <w:spacing w:after="283" w:line="360" w:lineRule="auto"/>
        <w:jc w:val="both"/>
        <w:rPr>
          <w:rFonts w:hint="eastAsia"/>
        </w:rPr>
      </w:pPr>
      <w:r>
        <w:rPr>
          <w:rStyle w:val="StrongEmphasis"/>
          <w:b w:val="0"/>
          <w:bCs w:val="0"/>
          <w:color w:val="000000"/>
        </w:rPr>
        <w:lastRenderedPageBreak/>
        <w:t>3. Standardy uzupełniające:</w:t>
      </w:r>
    </w:p>
    <w:p w14:paraId="18283A6E" w14:textId="77777777" w:rsidR="00F8485D" w:rsidRDefault="00000000">
      <w:pPr>
        <w:pStyle w:val="TableContents"/>
        <w:spacing w:after="283" w:line="360" w:lineRule="auto"/>
        <w:jc w:val="both"/>
        <w:rPr>
          <w:rFonts w:hint="eastAsia"/>
        </w:rPr>
      </w:pPr>
      <w:r>
        <w:rPr>
          <w:rStyle w:val="StrongEmphasis"/>
          <w:b w:val="0"/>
          <w:bCs w:val="0"/>
          <w:color w:val="000000"/>
        </w:rPr>
        <w:t>W ramach weryfikacji polityki szkoła konsultuje się z dziećmi i ich rodzicami/opiekunami.</w:t>
      </w:r>
    </w:p>
    <w:p w14:paraId="5A564B67" w14:textId="77777777" w:rsidR="00F8485D" w:rsidRDefault="00000000">
      <w:pPr>
        <w:pStyle w:val="TableContents"/>
        <w:numPr>
          <w:ilvl w:val="0"/>
          <w:numId w:val="22"/>
        </w:numPr>
        <w:spacing w:after="283" w:line="360" w:lineRule="auto"/>
        <w:jc w:val="both"/>
        <w:rPr>
          <w:rFonts w:hint="eastAsia"/>
        </w:rPr>
      </w:pPr>
      <w:r>
        <w:rPr>
          <w:rStyle w:val="StrongEmphasis"/>
          <w:b w:val="0"/>
          <w:bCs w:val="0"/>
          <w:color w:val="000000"/>
        </w:rPr>
        <w:t>Rodzice oraz uczniowie są zapoznani ze Standardami Ochrony Małoletnich, które umieszczone są na stronie szkoły oraz w sekretariacie, bibliotece szkolnej oraz gabinecie pedagogów i psychologa. W razie jakichkolwiek wątpliwość rodzice oraz uczniowie mogą zgłosić niezgodności, bądź zmiany w dokumencie, które po przeanalizowaniu przez Dyrekcję zostaną zaktualizowane.</w:t>
      </w:r>
    </w:p>
    <w:p w14:paraId="3B978629" w14:textId="77777777" w:rsidR="00F8485D" w:rsidRDefault="00F8485D">
      <w:pPr>
        <w:pStyle w:val="TableContents"/>
        <w:spacing w:after="283" w:line="360" w:lineRule="auto"/>
        <w:jc w:val="center"/>
        <w:rPr>
          <w:rFonts w:hint="eastAsia"/>
          <w:sz w:val="28"/>
          <w:szCs w:val="28"/>
        </w:rPr>
      </w:pPr>
    </w:p>
    <w:p w14:paraId="3F02A145" w14:textId="77777777" w:rsidR="00F8485D" w:rsidRDefault="00F8485D">
      <w:pPr>
        <w:pStyle w:val="Nagwek2"/>
        <w:jc w:val="center"/>
        <w:rPr>
          <w:rFonts w:ascii="Times New Roman" w:hAnsi="Times New Roman"/>
          <w:sz w:val="28"/>
          <w:szCs w:val="28"/>
          <w:u w:val="single"/>
        </w:rPr>
      </w:pPr>
    </w:p>
    <w:p w14:paraId="62F1ADC1" w14:textId="77777777" w:rsidR="00F8485D" w:rsidRDefault="00000000">
      <w:pPr>
        <w:pStyle w:val="Nagwek2"/>
        <w:pageBreakBefore/>
        <w:jc w:val="center"/>
        <w:rPr>
          <w:rFonts w:ascii="Times New Roman" w:hAnsi="Times New Roman"/>
          <w:sz w:val="28"/>
          <w:szCs w:val="28"/>
          <w:u w:val="single"/>
        </w:rPr>
      </w:pPr>
      <w:bookmarkStart w:id="8" w:name="__RefHeading___Toc4262_1849314050"/>
      <w:r>
        <w:rPr>
          <w:rFonts w:ascii="Times New Roman" w:hAnsi="Times New Roman"/>
          <w:sz w:val="28"/>
          <w:szCs w:val="28"/>
          <w:u w:val="single"/>
        </w:rPr>
        <w:lastRenderedPageBreak/>
        <w:t>Załącznik nr 1 -  Zasady bezpiecznej rekrutacji personelu</w:t>
      </w:r>
      <w:bookmarkEnd w:id="8"/>
    </w:p>
    <w:p w14:paraId="6CA3AF36" w14:textId="77777777" w:rsidR="00F8485D" w:rsidRDefault="00F8485D">
      <w:pPr>
        <w:pStyle w:val="Textbody"/>
        <w:jc w:val="center"/>
        <w:rPr>
          <w:rFonts w:ascii="Times New Roman" w:hAnsi="Times New Roman"/>
          <w:sz w:val="28"/>
          <w:szCs w:val="28"/>
        </w:rPr>
      </w:pPr>
    </w:p>
    <w:p w14:paraId="5E858C3F"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1. Dyrektor szkoły przed nawiązaniem stosunku pracy, niezależne od podstawy nawiązania stosunku pracy (Karta Nauczyciela, Kodeks pracy) oraz terminu jej trwania uzyskuje informacje:</w:t>
      </w:r>
    </w:p>
    <w:p w14:paraId="446240CD" w14:textId="77777777" w:rsidR="00F8485D" w:rsidRDefault="00000000">
      <w:pPr>
        <w:pStyle w:val="TableContents"/>
        <w:numPr>
          <w:ilvl w:val="0"/>
          <w:numId w:val="23"/>
        </w:numPr>
        <w:spacing w:after="283" w:line="360" w:lineRule="auto"/>
        <w:jc w:val="both"/>
        <w:rPr>
          <w:rFonts w:ascii="Times New Roman" w:hAnsi="Times New Roman"/>
          <w:color w:val="000000"/>
        </w:rPr>
      </w:pPr>
      <w:r>
        <w:rPr>
          <w:rFonts w:ascii="Times New Roman" w:hAnsi="Times New Roman"/>
          <w:color w:val="000000"/>
        </w:rPr>
        <w:t xml:space="preserve">w przypadku każdego pracownika, wolontariusza, praktykanta z Krajowego Rejestru Karnego w zakresie przestępstw określonych w rozdziale XIX i XXV Kodeksu karnego, </w:t>
      </w:r>
      <w:r>
        <w:rPr>
          <w:rFonts w:ascii="Times New Roman" w:hAnsi="Times New Roman"/>
          <w:color w:val="000000"/>
        </w:rPr>
        <w:br/>
        <w:t xml:space="preserve">w art. 189a i art. 207 Kodeksu karnego oraz w ustawie z dnia 29 lipca 2005 r. </w:t>
      </w:r>
      <w:r>
        <w:rPr>
          <w:rFonts w:ascii="Times New Roman" w:hAnsi="Times New Roman"/>
          <w:color w:val="000000"/>
        </w:rPr>
        <w:br/>
        <w:t>o przeciwdziałaniu narkomanii (Dz. U. z 2023 r. poz. 172 oraz z 2022 r. poz. 2600), lub za odpowiadające tym przestępstwom czyny zabronione określone w przepisach prawa obcego;</w:t>
      </w:r>
    </w:p>
    <w:p w14:paraId="085CD23E" w14:textId="77777777" w:rsidR="00F8485D" w:rsidRDefault="00000000">
      <w:pPr>
        <w:pStyle w:val="TableContents"/>
        <w:numPr>
          <w:ilvl w:val="0"/>
          <w:numId w:val="23"/>
        </w:numPr>
        <w:spacing w:after="283" w:line="360" w:lineRule="auto"/>
        <w:jc w:val="both"/>
        <w:rPr>
          <w:rFonts w:ascii="Times New Roman" w:hAnsi="Times New Roman"/>
          <w:color w:val="000000"/>
        </w:rPr>
      </w:pPr>
      <w:r>
        <w:rPr>
          <w:rFonts w:ascii="Times New Roman" w:hAnsi="Times New Roman"/>
          <w:color w:val="000000"/>
        </w:rPr>
        <w:t xml:space="preserve"> w przypadku zatrudnienia osoby na stanowisku pedagogicznym, w tym praktykantów </w:t>
      </w:r>
      <w:r>
        <w:rPr>
          <w:rFonts w:ascii="Times New Roman" w:hAnsi="Times New Roman"/>
          <w:color w:val="000000"/>
        </w:rPr>
        <w:br/>
        <w:t xml:space="preserve">i wolontariuszy dopuszczonych do pracy z uczniami/ wychowankami, zaświadczenie </w:t>
      </w:r>
      <w:r>
        <w:rPr>
          <w:rFonts w:ascii="Times New Roman" w:hAnsi="Times New Roman"/>
          <w:color w:val="000000"/>
        </w:rPr>
        <w:br/>
        <w:t xml:space="preserve">z Rejestru Orzeczeń Dyscyplinarnych dla Nauczycieli; w przypadku zatrudnienia każdej osoby w szkole/placówce i dopuszczeniem wolontariuszy lub praktykantów do kontaktu </w:t>
      </w:r>
      <w:r>
        <w:rPr>
          <w:rFonts w:ascii="Times New Roman" w:hAnsi="Times New Roman"/>
          <w:color w:val="000000"/>
        </w:rPr>
        <w:br/>
        <w:t xml:space="preserve">z uczniami/ dziećmi i opieki, z Rejestru Sprawców Przestępstw na Tle Seksualnym </w:t>
      </w:r>
      <w:r>
        <w:rPr>
          <w:rFonts w:ascii="Times New Roman" w:hAnsi="Times New Roman"/>
          <w:color w:val="000000"/>
        </w:rPr>
        <w:br/>
        <w:t>z dostępem ograniczonym.</w:t>
      </w:r>
    </w:p>
    <w:p w14:paraId="6BFA38DC"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2. Nie jest wymagane przedstawienie zaświadczeń, w przypadku, gdy z nauczycielem jest nawiązywany kolejny stosunek pracy w tej samej szkole/placówce w ciągu 3 miesięcy od dnia rozwiązania albo wygaśnięcia na podstawie art. 20 ust. 5c poprzedniego stosunku pracy.</w:t>
      </w:r>
    </w:p>
    <w:p w14:paraId="796453CB"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3. Pracownicy zatrudnieni na stanowiskach pedagogicznych składają przed nawiązaniem stosunku pracy pisemne potwierdzenie spełniania warunku:</w:t>
      </w:r>
    </w:p>
    <w:p w14:paraId="18EF86F6" w14:textId="77777777" w:rsidR="00F8485D" w:rsidRDefault="00000000">
      <w:pPr>
        <w:pStyle w:val="TableContents"/>
        <w:numPr>
          <w:ilvl w:val="0"/>
          <w:numId w:val="24"/>
        </w:numPr>
        <w:spacing w:after="283" w:line="360" w:lineRule="auto"/>
        <w:jc w:val="both"/>
        <w:rPr>
          <w:rFonts w:ascii="Times New Roman" w:hAnsi="Times New Roman"/>
          <w:color w:val="000000"/>
        </w:rPr>
      </w:pPr>
      <w:r>
        <w:rPr>
          <w:rFonts w:ascii="Times New Roman" w:hAnsi="Times New Roman"/>
          <w:color w:val="000000"/>
        </w:rPr>
        <w:t>posiadania pełnej zdolności do czynności prawnych i korzystania z praw publicznych;</w:t>
      </w:r>
    </w:p>
    <w:p w14:paraId="38195AB8" w14:textId="77777777" w:rsidR="00F8485D" w:rsidRDefault="00000000">
      <w:pPr>
        <w:pStyle w:val="TableContents"/>
        <w:numPr>
          <w:ilvl w:val="0"/>
          <w:numId w:val="24"/>
        </w:numPr>
        <w:spacing w:after="283" w:line="360" w:lineRule="auto"/>
        <w:jc w:val="both"/>
        <w:rPr>
          <w:rFonts w:ascii="Times New Roman" w:hAnsi="Times New Roman"/>
          <w:color w:val="000000"/>
        </w:rPr>
      </w:pPr>
      <w:r>
        <w:rPr>
          <w:rFonts w:ascii="Times New Roman" w:hAnsi="Times New Roman"/>
          <w:color w:val="000000"/>
        </w:rPr>
        <w:t xml:space="preserve"> że nie toczy się przeciwko kandydatowi postępowanie karne w sprawie o umyślne przestępstwo ścigane z oskarżenia publicznego lub postępowanie dyscyplinarne.</w:t>
      </w:r>
    </w:p>
    <w:p w14:paraId="3FBA0608"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 xml:space="preserve">4. W przypadku zatrudniania kandydata do pracy lub dopuszczenia do kontaktu z dziećmi osoby posiadającej obywatelstwo innego państwa jest on zobowiązany do złożenia przed zatrudnieniem lub dopuszczeniem do kontaktu z uczniami/dziećmi informacji z rejestru karnego państwa, którego jest obywatelem, uzyskiwanej do celów działalności zawodowej lub </w:t>
      </w:r>
      <w:proofErr w:type="spellStart"/>
      <w:r>
        <w:rPr>
          <w:rFonts w:ascii="Times New Roman" w:hAnsi="Times New Roman"/>
          <w:color w:val="000000"/>
        </w:rPr>
        <w:t>wolontariackiej</w:t>
      </w:r>
      <w:proofErr w:type="spellEnd"/>
      <w:r>
        <w:rPr>
          <w:rFonts w:ascii="Times New Roman" w:hAnsi="Times New Roman"/>
          <w:color w:val="000000"/>
        </w:rPr>
        <w:t xml:space="preserve"> związanej </w:t>
      </w:r>
      <w:r>
        <w:rPr>
          <w:rFonts w:ascii="Times New Roman" w:hAnsi="Times New Roman"/>
          <w:color w:val="000000"/>
        </w:rPr>
        <w:br/>
        <w:t>z kontaktami z dziećmi.</w:t>
      </w:r>
    </w:p>
    <w:p w14:paraId="5E863BCB"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 xml:space="preserve">5. W przypadku, gdy prawo państwa, którego obywatelem jest osoba, o której mowa w pkt 4 nie </w:t>
      </w:r>
      <w:r>
        <w:rPr>
          <w:rFonts w:ascii="Times New Roman" w:hAnsi="Times New Roman"/>
          <w:color w:val="000000"/>
        </w:rPr>
        <w:lastRenderedPageBreak/>
        <w:t xml:space="preserve">przewiduje wydawania informacji do celów działalności zawodowej lub </w:t>
      </w:r>
      <w:proofErr w:type="spellStart"/>
      <w:r>
        <w:rPr>
          <w:rFonts w:ascii="Times New Roman" w:hAnsi="Times New Roman"/>
          <w:color w:val="000000"/>
        </w:rPr>
        <w:t>wolontariackiej</w:t>
      </w:r>
      <w:proofErr w:type="spellEnd"/>
      <w:r>
        <w:rPr>
          <w:rFonts w:ascii="Times New Roman" w:hAnsi="Times New Roman"/>
          <w:color w:val="000000"/>
        </w:rPr>
        <w:t xml:space="preserve"> związanej z kontaktami z dziećmi, osoba ta przedkłada informację z rejestru karnego tego państwa.</w:t>
      </w:r>
    </w:p>
    <w:p w14:paraId="5EB0C13F"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 xml:space="preserve">6. W przypadku, gdy prawo państwa, z którego ma być przedłożona informacja, o której mowa </w:t>
      </w:r>
      <w:r>
        <w:rPr>
          <w:rFonts w:ascii="Times New Roman" w:hAnsi="Times New Roman"/>
          <w:color w:val="000000"/>
        </w:rPr>
        <w:br/>
        <w:t xml:space="preserve">w ust. 4– 5, nie przewiduje jej sporządzenia lub w danym państwie nie prowadzi się rejestru karnego, osoba, o której mowa w pkt 5, składa pracodawcy oświadczenie o tym fakcie wraz </w:t>
      </w:r>
      <w:r>
        <w:rPr>
          <w:rFonts w:ascii="Times New Roman" w:hAnsi="Times New Roman"/>
          <w:color w:val="000000"/>
        </w:rPr>
        <w:br/>
        <w:t xml:space="preserve">z oświadczeniem, że nie była prawomocnie skazana w tym państwie za czyny zabronione odpowiadające przestępstwom określonym w rozdziale XIX i XXV Kodeksu karnego, w art. 189a </w:t>
      </w:r>
      <w:r>
        <w:rPr>
          <w:rFonts w:ascii="Times New Roman" w:hAnsi="Times New Roman"/>
          <w:color w:val="000000"/>
        </w:rPr>
        <w:br/>
        <w:t xml:space="preserve">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w:t>
      </w:r>
      <w:r>
        <w:rPr>
          <w:rFonts w:ascii="Times New Roman" w:hAnsi="Times New Roman"/>
          <w:color w:val="000000"/>
        </w:rPr>
        <w:br/>
        <w:t>z wychowaniem, edukacją, wypoczynkiem, leczeniem, świadczeniem porad psychologicznych, rozwojem duchowym, uprawianiem sportu lub realizacją innych zainteresowań przez małoletnich, lub z opieką nad nimi.</w:t>
      </w:r>
    </w:p>
    <w:p w14:paraId="3DF27A4F"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7. Oświadczenia, o których mowa w pkt 6,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 Informacje, o których mowa w pkt 4 – 7, pracodawca utrwala w formie wydruku i załącza do akt osobowych pracownika albo dokumentacji dotyczącej osoby dopuszczonej 15 do działalności związanej z wychowaniem, edukacją, wypoczynkiem, świadczeniem porad psychologicznych, rozwojem duchowym, uprawianiem sportu lub realizacją innych zainteresowań przez małoletnich, lub z opieką nad nimi.</w:t>
      </w:r>
    </w:p>
    <w:p w14:paraId="1A4AFC2C"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8. Informacje oraz oświadczenia, o których mowa w pkt 5-7, pracodawca załącza do akt osobowych pracownika albo dokumentacji dotyczącej osoby dopuszczonej do takiej działalności.</w:t>
      </w:r>
    </w:p>
    <w:p w14:paraId="49B8E4CC"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9. Zatrudniani pracownicy, praktykanci i wolontariusze przed rozpoczęciem pracy lub dopuszczeniem do kontaktu z dziećmi/uczniami są zobowiązani do zapoznania się z:</w:t>
      </w:r>
    </w:p>
    <w:p w14:paraId="552E4485" w14:textId="77777777" w:rsidR="00F8485D" w:rsidRDefault="00000000">
      <w:pPr>
        <w:pStyle w:val="TableContents"/>
        <w:numPr>
          <w:ilvl w:val="0"/>
          <w:numId w:val="25"/>
        </w:numPr>
        <w:spacing w:after="283" w:line="360" w:lineRule="auto"/>
        <w:jc w:val="both"/>
        <w:rPr>
          <w:rFonts w:ascii="Times New Roman" w:hAnsi="Times New Roman"/>
          <w:color w:val="000000"/>
        </w:rPr>
      </w:pPr>
      <w:r>
        <w:rPr>
          <w:rFonts w:ascii="Times New Roman" w:hAnsi="Times New Roman"/>
          <w:color w:val="000000"/>
        </w:rPr>
        <w:t>Statutem szkoły/placówki,</w:t>
      </w:r>
    </w:p>
    <w:p w14:paraId="6B07770F" w14:textId="77777777" w:rsidR="00F8485D" w:rsidRDefault="00000000">
      <w:pPr>
        <w:pStyle w:val="TableContents"/>
        <w:numPr>
          <w:ilvl w:val="0"/>
          <w:numId w:val="25"/>
        </w:numPr>
        <w:spacing w:after="283" w:line="360" w:lineRule="auto"/>
        <w:jc w:val="both"/>
        <w:rPr>
          <w:rFonts w:ascii="Times New Roman" w:hAnsi="Times New Roman"/>
          <w:color w:val="000000"/>
        </w:rPr>
      </w:pPr>
      <w:r>
        <w:rPr>
          <w:rFonts w:ascii="Times New Roman" w:hAnsi="Times New Roman"/>
          <w:color w:val="000000"/>
        </w:rPr>
        <w:t xml:space="preserve"> Regulaminem pracy,</w:t>
      </w:r>
    </w:p>
    <w:p w14:paraId="186F6500" w14:textId="77777777" w:rsidR="00F8485D" w:rsidRDefault="00000000">
      <w:pPr>
        <w:pStyle w:val="TableContents"/>
        <w:numPr>
          <w:ilvl w:val="0"/>
          <w:numId w:val="25"/>
        </w:numPr>
        <w:spacing w:after="283" w:line="360" w:lineRule="auto"/>
        <w:jc w:val="both"/>
        <w:rPr>
          <w:rFonts w:ascii="Times New Roman" w:hAnsi="Times New Roman"/>
          <w:color w:val="000000"/>
        </w:rPr>
      </w:pPr>
      <w:r>
        <w:rPr>
          <w:rFonts w:ascii="Times New Roman" w:hAnsi="Times New Roman"/>
          <w:color w:val="000000"/>
        </w:rPr>
        <w:lastRenderedPageBreak/>
        <w:t xml:space="preserve"> Standardami ochrony małoletnich obowiązującymi w szkole/placówce,</w:t>
      </w:r>
    </w:p>
    <w:p w14:paraId="04826FDE" w14:textId="77777777" w:rsidR="00F8485D" w:rsidRDefault="00000000">
      <w:pPr>
        <w:pStyle w:val="TableContents"/>
        <w:numPr>
          <w:ilvl w:val="0"/>
          <w:numId w:val="25"/>
        </w:numPr>
        <w:spacing w:after="283" w:line="360" w:lineRule="auto"/>
        <w:jc w:val="both"/>
        <w:rPr>
          <w:rFonts w:ascii="Times New Roman" w:hAnsi="Times New Roman"/>
          <w:color w:val="000000"/>
        </w:rPr>
      </w:pPr>
      <w:r>
        <w:rPr>
          <w:rFonts w:ascii="Times New Roman" w:hAnsi="Times New Roman"/>
          <w:color w:val="000000"/>
        </w:rPr>
        <w:t xml:space="preserve"> Regulaminami i instrukcjami bhp i p/</w:t>
      </w:r>
      <w:proofErr w:type="spellStart"/>
      <w:r>
        <w:rPr>
          <w:rFonts w:ascii="Times New Roman" w:hAnsi="Times New Roman"/>
          <w:color w:val="000000"/>
        </w:rPr>
        <w:t>poż</w:t>
      </w:r>
      <w:proofErr w:type="spellEnd"/>
      <w:r>
        <w:rPr>
          <w:rFonts w:ascii="Times New Roman" w:hAnsi="Times New Roman"/>
          <w:color w:val="000000"/>
        </w:rPr>
        <w:t>,</w:t>
      </w:r>
    </w:p>
    <w:p w14:paraId="1B0A5A56" w14:textId="77777777" w:rsidR="00F8485D" w:rsidRDefault="00000000">
      <w:pPr>
        <w:pStyle w:val="TableContents"/>
        <w:numPr>
          <w:ilvl w:val="0"/>
          <w:numId w:val="25"/>
        </w:numPr>
        <w:spacing w:after="283" w:line="360" w:lineRule="auto"/>
        <w:jc w:val="both"/>
        <w:rPr>
          <w:rFonts w:ascii="Times New Roman" w:hAnsi="Times New Roman"/>
          <w:color w:val="000000"/>
        </w:rPr>
      </w:pPr>
      <w:r>
        <w:rPr>
          <w:rFonts w:ascii="Times New Roman" w:hAnsi="Times New Roman"/>
          <w:color w:val="000000"/>
        </w:rPr>
        <w:t xml:space="preserve"> Polityką bezpieczeństwa przetwarzania danych osobowych.</w:t>
      </w:r>
    </w:p>
    <w:p w14:paraId="7738620A" w14:textId="77777777" w:rsidR="00F8485D" w:rsidRDefault="00000000">
      <w:pPr>
        <w:pStyle w:val="TableContents"/>
        <w:spacing w:after="283" w:line="360" w:lineRule="auto"/>
        <w:jc w:val="both"/>
        <w:rPr>
          <w:rFonts w:ascii="Times New Roman" w:hAnsi="Times New Roman"/>
          <w:color w:val="000000"/>
        </w:rPr>
      </w:pPr>
      <w:r>
        <w:rPr>
          <w:rFonts w:ascii="Times New Roman" w:hAnsi="Times New Roman"/>
          <w:color w:val="000000"/>
        </w:rPr>
        <w:t xml:space="preserve">10. Potwierdzenie zapoznania się z w/w dokumentami oraz oświadczenia o zobowiązaniu się do ich przestrzegania składane jest w formie pisemnej i umieszczone w aktach osobowych lub dołączane do umów oświadczenie działalności </w:t>
      </w:r>
      <w:proofErr w:type="spellStart"/>
      <w:r>
        <w:rPr>
          <w:rFonts w:ascii="Times New Roman" w:hAnsi="Times New Roman"/>
          <w:color w:val="000000"/>
        </w:rPr>
        <w:t>wolontariackiej</w:t>
      </w:r>
      <w:proofErr w:type="spellEnd"/>
      <w:r>
        <w:rPr>
          <w:rFonts w:ascii="Times New Roman" w:hAnsi="Times New Roman"/>
          <w:color w:val="000000"/>
        </w:rPr>
        <w:t xml:space="preserve"> lub praktyki zawodowej, dokumentacji wycieczki.</w:t>
      </w:r>
    </w:p>
    <w:p w14:paraId="491620CE" w14:textId="77777777" w:rsidR="00F8485D" w:rsidRDefault="00F8485D">
      <w:pPr>
        <w:pStyle w:val="TableContents"/>
        <w:spacing w:after="283" w:line="360" w:lineRule="auto"/>
        <w:jc w:val="center"/>
        <w:rPr>
          <w:rFonts w:ascii="Times New Roman" w:hAnsi="Times New Roman"/>
          <w:b/>
          <w:bCs/>
          <w:color w:val="000000"/>
          <w:u w:val="single"/>
        </w:rPr>
      </w:pPr>
    </w:p>
    <w:p w14:paraId="70F54C62" w14:textId="77777777" w:rsidR="00F8485D" w:rsidRDefault="00F8485D">
      <w:pPr>
        <w:pStyle w:val="TableContents"/>
        <w:spacing w:after="283" w:line="360" w:lineRule="auto"/>
        <w:jc w:val="center"/>
        <w:rPr>
          <w:rFonts w:hint="eastAsia"/>
          <w:b/>
          <w:bCs/>
          <w:u w:val="single"/>
        </w:rPr>
      </w:pPr>
    </w:p>
    <w:p w14:paraId="0D804BBB" w14:textId="77777777" w:rsidR="00F8485D" w:rsidRDefault="00F8485D">
      <w:pPr>
        <w:pStyle w:val="TableContents"/>
        <w:spacing w:after="283" w:line="360" w:lineRule="auto"/>
        <w:jc w:val="center"/>
        <w:rPr>
          <w:rFonts w:hint="eastAsia"/>
          <w:b/>
          <w:bCs/>
          <w:u w:val="single"/>
        </w:rPr>
      </w:pPr>
    </w:p>
    <w:p w14:paraId="0DE60FCA" w14:textId="77777777" w:rsidR="00F8485D" w:rsidRDefault="00F8485D">
      <w:pPr>
        <w:pStyle w:val="Nagwek2"/>
        <w:jc w:val="center"/>
        <w:rPr>
          <w:rFonts w:ascii="Times New Roman" w:hAnsi="Times New Roman"/>
          <w:sz w:val="28"/>
          <w:szCs w:val="28"/>
          <w:u w:val="single"/>
        </w:rPr>
      </w:pPr>
    </w:p>
    <w:p w14:paraId="4DF87D77" w14:textId="77777777" w:rsidR="00F8485D" w:rsidRDefault="00000000">
      <w:pPr>
        <w:pStyle w:val="Nagwek2"/>
        <w:pageBreakBefore/>
        <w:jc w:val="center"/>
        <w:rPr>
          <w:rFonts w:ascii="Times New Roman" w:hAnsi="Times New Roman"/>
          <w:sz w:val="28"/>
          <w:szCs w:val="28"/>
          <w:u w:val="single"/>
        </w:rPr>
      </w:pPr>
      <w:bookmarkStart w:id="9" w:name="__RefHeading___Toc4264_1849314050"/>
      <w:r>
        <w:rPr>
          <w:rFonts w:ascii="Times New Roman" w:hAnsi="Times New Roman"/>
          <w:sz w:val="28"/>
          <w:szCs w:val="28"/>
          <w:u w:val="single"/>
        </w:rPr>
        <w:lastRenderedPageBreak/>
        <w:t>Załącznik nr 2-  Sposób reagowania w szkole/placówce na przypadki podejrzenia, że dziecko doświadcza krzywdzenia i zasady prowadzenia rejestru interwencji</w:t>
      </w:r>
      <w:bookmarkEnd w:id="9"/>
    </w:p>
    <w:p w14:paraId="50F22A34" w14:textId="77777777" w:rsidR="00F8485D" w:rsidRDefault="00F8485D">
      <w:pPr>
        <w:pStyle w:val="Textbody"/>
        <w:jc w:val="center"/>
        <w:rPr>
          <w:rFonts w:ascii="Times New Roman" w:hAnsi="Times New Roman"/>
          <w:sz w:val="28"/>
          <w:szCs w:val="28"/>
          <w:u w:val="single"/>
        </w:rPr>
      </w:pPr>
    </w:p>
    <w:p w14:paraId="7549DCE9" w14:textId="77777777" w:rsidR="00F8485D" w:rsidRDefault="00000000">
      <w:pPr>
        <w:pStyle w:val="Standard"/>
        <w:tabs>
          <w:tab w:val="center" w:pos="7371"/>
        </w:tabs>
        <w:spacing w:line="312" w:lineRule="auto"/>
        <w:jc w:val="center"/>
        <w:rPr>
          <w:rFonts w:ascii="Times New Roman" w:eastAsia="Calibri" w:hAnsi="Times New Roman" w:cs="Times New Roman"/>
          <w:u w:val="single"/>
        </w:rPr>
      </w:pPr>
      <w:r>
        <w:rPr>
          <w:rFonts w:ascii="Times New Roman" w:eastAsia="Calibri" w:hAnsi="Times New Roman" w:cs="Times New Roman"/>
          <w:u w:val="single"/>
        </w:rPr>
        <w:t xml:space="preserve">Podejmowanie interwencji w sytuacji podejrzenia krzywdzenia lub posiadania informacji </w:t>
      </w:r>
      <w:r>
        <w:rPr>
          <w:rFonts w:ascii="Times New Roman" w:eastAsia="Calibri" w:hAnsi="Times New Roman" w:cs="Times New Roman"/>
          <w:u w:val="single"/>
        </w:rPr>
        <w:br/>
        <w:t>o krzywdzeniu małoletniego</w:t>
      </w:r>
    </w:p>
    <w:p w14:paraId="2DACD68C" w14:textId="77777777" w:rsidR="00F8485D" w:rsidRDefault="00F8485D">
      <w:pPr>
        <w:pStyle w:val="Standard"/>
        <w:tabs>
          <w:tab w:val="center" w:pos="7371"/>
        </w:tabs>
        <w:spacing w:line="312" w:lineRule="auto"/>
        <w:jc w:val="center"/>
        <w:rPr>
          <w:rFonts w:ascii="Times New Roman" w:hAnsi="Times New Roman" w:cs="Times New Roman"/>
        </w:rPr>
      </w:pPr>
    </w:p>
    <w:p w14:paraId="5AAF9518" w14:textId="77777777" w:rsidR="00F8485D" w:rsidRDefault="00F8485D">
      <w:pPr>
        <w:pStyle w:val="Standard"/>
        <w:tabs>
          <w:tab w:val="center" w:pos="8811"/>
        </w:tabs>
        <w:spacing w:line="312" w:lineRule="auto"/>
        <w:ind w:left="720"/>
        <w:jc w:val="both"/>
        <w:rPr>
          <w:rFonts w:ascii="Times New Roman" w:hAnsi="Times New Roman" w:cs="Times New Roman"/>
        </w:rPr>
      </w:pPr>
    </w:p>
    <w:p w14:paraId="1CF7AA90"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 xml:space="preserve">Zgodnie z art. 304 § 2 ustawy z dnia 6 czerwca 1997 r. Kodeks postępowania karnego (t. j. Dz. U. </w:t>
      </w:r>
      <w:r>
        <w:rPr>
          <w:rFonts w:ascii="Times New Roman" w:hAnsi="Times New Roman" w:cs="Times New Roman"/>
        </w:rPr>
        <w:br/>
        <w:t>z 2022 r., poz. 1375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p>
    <w:p w14:paraId="64571EEB" w14:textId="77777777" w:rsidR="00F8485D" w:rsidRDefault="00F8485D">
      <w:pPr>
        <w:pStyle w:val="Standard"/>
        <w:tabs>
          <w:tab w:val="center" w:pos="7371"/>
        </w:tabs>
        <w:spacing w:line="312" w:lineRule="auto"/>
        <w:jc w:val="both"/>
        <w:rPr>
          <w:rFonts w:ascii="Times New Roman" w:hAnsi="Times New Roman" w:cs="Times New Roman"/>
        </w:rPr>
      </w:pPr>
    </w:p>
    <w:p w14:paraId="7D49F795"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Znajomość czynników ryzyka i umiejętne ich rozpoznawanie umożliwia:</w:t>
      </w:r>
    </w:p>
    <w:p w14:paraId="19AC03A5"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a) identyfikację dzieci, które są bardziej narażone na krzywdzenie,</w:t>
      </w:r>
    </w:p>
    <w:p w14:paraId="771495CC"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b) planowanie działań profilaktycznych wobec dziecka i rodziny,</w:t>
      </w:r>
    </w:p>
    <w:p w14:paraId="6BC3B089"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c) przerwanie stosowania przemocy wobec dzieci.</w:t>
      </w:r>
    </w:p>
    <w:p w14:paraId="4D587AAB" w14:textId="77777777" w:rsidR="00F8485D" w:rsidRDefault="00F8485D">
      <w:pPr>
        <w:pStyle w:val="Standard"/>
        <w:tabs>
          <w:tab w:val="center" w:pos="7371"/>
        </w:tabs>
        <w:spacing w:line="312" w:lineRule="auto"/>
        <w:jc w:val="both"/>
        <w:rPr>
          <w:rFonts w:ascii="Times New Roman" w:hAnsi="Times New Roman" w:cs="Times New Roman"/>
        </w:rPr>
      </w:pPr>
    </w:p>
    <w:p w14:paraId="5666D88C"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Wystąpienie jednego lub nielicznych czynników ryzyka nie jest jednoznacznym sygnałem, świadczącym o krzywdzeniu dziecka. Jeżeli jednak liczba czynników zwiększa się lub jeden z nich się nasila, należy podjąć wnikliwą obserwację dziecka i rodziców.</w:t>
      </w:r>
    </w:p>
    <w:p w14:paraId="428E5850" w14:textId="77777777" w:rsidR="00F8485D" w:rsidRDefault="00F8485D">
      <w:pPr>
        <w:pStyle w:val="Standard"/>
        <w:tabs>
          <w:tab w:val="center" w:pos="7371"/>
        </w:tabs>
        <w:spacing w:line="312" w:lineRule="auto"/>
        <w:jc w:val="both"/>
        <w:rPr>
          <w:rFonts w:ascii="Times New Roman" w:hAnsi="Times New Roman" w:cs="Times New Roman"/>
        </w:rPr>
      </w:pPr>
    </w:p>
    <w:p w14:paraId="69DECCA7" w14:textId="77777777" w:rsidR="00F8485D" w:rsidRDefault="00000000">
      <w:pPr>
        <w:pStyle w:val="Standard"/>
        <w:tabs>
          <w:tab w:val="center" w:pos="7371"/>
        </w:tabs>
        <w:spacing w:line="312" w:lineRule="auto"/>
        <w:jc w:val="both"/>
        <w:rPr>
          <w:rFonts w:ascii="Times New Roman" w:hAnsi="Times New Roman" w:cs="Times New Roman"/>
        </w:rPr>
      </w:pPr>
      <w:r>
        <w:rPr>
          <w:rFonts w:ascii="Times New Roman" w:hAnsi="Times New Roman" w:cs="Times New Roman"/>
        </w:rPr>
        <w:t>W przypadku zidentyfikowania czynników ryzyka, o których mowa poniżej, pracownicy podejmują rozmowę z rodzicami, opiekunami prawnymi lub osobą dorosłą wskazaną przez dziecko przekazując informację  na temat dostępnej oferty wsparcia ( np. psychologicznej) i motywują ich do szukania pomocy, jeśli ta jest potrzebna.</w:t>
      </w:r>
    </w:p>
    <w:p w14:paraId="235E0979" w14:textId="77777777" w:rsidR="00F8485D" w:rsidRDefault="00F8485D">
      <w:pPr>
        <w:pStyle w:val="Standard"/>
        <w:tabs>
          <w:tab w:val="center" w:pos="7371"/>
        </w:tabs>
        <w:spacing w:line="312" w:lineRule="auto"/>
        <w:jc w:val="both"/>
        <w:rPr>
          <w:rFonts w:ascii="Times New Roman" w:hAnsi="Times New Roman" w:cs="Times New Roman"/>
        </w:rPr>
      </w:pPr>
    </w:p>
    <w:p w14:paraId="699E2286" w14:textId="77777777" w:rsidR="00F8485D" w:rsidRDefault="00F8485D">
      <w:pPr>
        <w:pStyle w:val="Standard"/>
        <w:tabs>
          <w:tab w:val="center" w:pos="7371"/>
        </w:tabs>
        <w:spacing w:line="312" w:lineRule="auto"/>
        <w:jc w:val="both"/>
        <w:rPr>
          <w:rFonts w:ascii="Times New Roman" w:hAnsi="Times New Roman" w:cs="Times New Roman"/>
        </w:rPr>
      </w:pPr>
    </w:p>
    <w:p w14:paraId="729F5807" w14:textId="77777777" w:rsidR="00F8485D" w:rsidRDefault="00000000">
      <w:pPr>
        <w:pStyle w:val="Standard"/>
        <w:tabs>
          <w:tab w:val="center" w:pos="7371"/>
        </w:tabs>
        <w:spacing w:line="312" w:lineRule="auto"/>
        <w:jc w:val="center"/>
        <w:rPr>
          <w:rFonts w:hint="eastAsia"/>
        </w:rPr>
      </w:pPr>
      <w:r>
        <w:rPr>
          <w:rFonts w:eastAsia="Calibri" w:cs="Liberation Serif"/>
          <w:b/>
          <w:bCs/>
        </w:rPr>
        <w:t>§</w:t>
      </w:r>
      <w:r>
        <w:rPr>
          <w:rFonts w:ascii="Times New Roman" w:eastAsia="Calibri" w:hAnsi="Times New Roman" w:cs="Times New Roman"/>
          <w:b/>
          <w:bCs/>
        </w:rPr>
        <w:t xml:space="preserve"> 1</w:t>
      </w:r>
    </w:p>
    <w:p w14:paraId="6600ED37" w14:textId="77777777" w:rsidR="00F8485D" w:rsidRDefault="00F8485D">
      <w:pPr>
        <w:pStyle w:val="Standard"/>
        <w:tabs>
          <w:tab w:val="center" w:pos="7371"/>
        </w:tabs>
        <w:spacing w:line="312" w:lineRule="auto"/>
        <w:jc w:val="center"/>
        <w:rPr>
          <w:rFonts w:ascii="Times New Roman" w:eastAsia="Calibri" w:hAnsi="Times New Roman" w:cs="Times New Roman"/>
          <w:b/>
          <w:bCs/>
        </w:rPr>
      </w:pPr>
    </w:p>
    <w:p w14:paraId="4C994DBE"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rPr>
        <w:t xml:space="preserve">Pracownicy </w:t>
      </w:r>
      <w:r>
        <w:rPr>
          <w:rFonts w:ascii="Times New Roman" w:eastAsia="Calibri" w:hAnsi="Times New Roman" w:cs="Times New Roman"/>
          <w:lang w:bidi="ar-SA"/>
        </w:rPr>
        <w:t>placówki zwracają szczególną uwagę na występowanie w zachowaniu małoletniego sygnałów świadczących o krzywdzeniu. Uwagę pracownika powinny zwrócić przykładowo następujące zachowania:</w:t>
      </w:r>
    </w:p>
    <w:p w14:paraId="3048480B" w14:textId="77777777" w:rsidR="00F8485D" w:rsidRDefault="00000000">
      <w:pPr>
        <w:pStyle w:val="Standard"/>
        <w:numPr>
          <w:ilvl w:val="0"/>
          <w:numId w:val="26"/>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ma widoczne obrażenia ciała;</w:t>
      </w:r>
    </w:p>
    <w:p w14:paraId="6000958D"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Podawane przez dziecko wyjaśnienia dotyczące obrażeń wydają się niewiarygodne. Dziecko często je zmienia;</w:t>
      </w:r>
    </w:p>
    <w:p w14:paraId="11762DF9"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nadmiernie zakrywa ciało, niestosownie do sytuacji i pogody;</w:t>
      </w:r>
    </w:p>
    <w:p w14:paraId="7DCE6492"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Pojawia się niechęć przed udziałem w lekcjach uwzględniających ćwiczenia fizyczne;</w:t>
      </w:r>
    </w:p>
    <w:p w14:paraId="71F5414D"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lastRenderedPageBreak/>
        <w:t>Dziecko boi się rodzica lub opiekuna;</w:t>
      </w:r>
    </w:p>
    <w:p w14:paraId="68D7285F"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boi się powrotu do domu;</w:t>
      </w:r>
    </w:p>
    <w:p w14:paraId="2134B907"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jest bierne, wycofane, uległe, przestraszone;</w:t>
      </w:r>
    </w:p>
    <w:p w14:paraId="7EAB0653"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cierpi na powtarzające się dolegliwości somatyczne: bóle brzucha, głowy, mdłości itp.;</w:t>
      </w:r>
    </w:p>
    <w:p w14:paraId="021E949E" w14:textId="77777777" w:rsidR="00F8485D" w:rsidRDefault="00000000">
      <w:pPr>
        <w:pStyle w:val="Standard"/>
        <w:numPr>
          <w:ilvl w:val="0"/>
          <w:numId w:val="8"/>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Dziecko moczy się bez powodu lub w konkretnych sytuacjach czy też na widok określonych osób.</w:t>
      </w:r>
    </w:p>
    <w:p w14:paraId="6A382B9E" w14:textId="77777777" w:rsidR="00F8485D" w:rsidRDefault="00F8485D">
      <w:pPr>
        <w:pStyle w:val="Standard"/>
        <w:tabs>
          <w:tab w:val="center" w:pos="8091"/>
        </w:tabs>
        <w:spacing w:line="312" w:lineRule="auto"/>
        <w:ind w:left="720"/>
        <w:jc w:val="both"/>
        <w:rPr>
          <w:rFonts w:ascii="Times New Roman" w:eastAsia="Calibri" w:hAnsi="Times New Roman" w:cs="Times New Roman"/>
          <w:lang w:bidi="ar-SA"/>
        </w:rPr>
      </w:pPr>
    </w:p>
    <w:p w14:paraId="07EE2B6A" w14:textId="77777777" w:rsidR="00F8485D" w:rsidRDefault="00F8485D">
      <w:pPr>
        <w:pStyle w:val="Standard"/>
        <w:tabs>
          <w:tab w:val="center" w:pos="7371"/>
        </w:tabs>
        <w:spacing w:line="312" w:lineRule="auto"/>
        <w:jc w:val="center"/>
        <w:rPr>
          <w:rFonts w:ascii="Times New Roman" w:hAnsi="Times New Roman" w:cs="Times New Roman"/>
          <w:b/>
          <w:bCs/>
        </w:rPr>
      </w:pPr>
    </w:p>
    <w:p w14:paraId="570431E9" w14:textId="77777777" w:rsidR="00F8485D" w:rsidRDefault="00000000">
      <w:pPr>
        <w:pStyle w:val="Standard"/>
        <w:tabs>
          <w:tab w:val="center" w:pos="7371"/>
        </w:tabs>
        <w:spacing w:line="312" w:lineRule="auto"/>
        <w:jc w:val="center"/>
        <w:rPr>
          <w:rFonts w:hint="eastAsia"/>
        </w:rPr>
      </w:pPr>
      <w:r>
        <w:rPr>
          <w:rFonts w:ascii="Times New Roman" w:eastAsia="Calibri" w:hAnsi="Times New Roman" w:cs="Times New Roman"/>
          <w:b/>
          <w:bCs/>
        </w:rPr>
        <w:t>§ 2</w:t>
      </w:r>
    </w:p>
    <w:p w14:paraId="56FB9E85" w14:textId="77777777" w:rsidR="00F8485D" w:rsidRDefault="00F8485D">
      <w:pPr>
        <w:pStyle w:val="Standard"/>
        <w:tabs>
          <w:tab w:val="center" w:pos="7371"/>
        </w:tabs>
        <w:spacing w:line="312" w:lineRule="auto"/>
        <w:jc w:val="center"/>
        <w:rPr>
          <w:rFonts w:ascii="Times New Roman" w:eastAsia="Calibri" w:hAnsi="Times New Roman" w:cs="Times New Roman"/>
          <w:b/>
          <w:bCs/>
        </w:rPr>
      </w:pPr>
    </w:p>
    <w:p w14:paraId="0DFD3D38" w14:textId="77777777" w:rsidR="00F8485D" w:rsidRDefault="00000000">
      <w:pPr>
        <w:pStyle w:val="Standard"/>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Procedury interwencji</w:t>
      </w:r>
    </w:p>
    <w:p w14:paraId="47224C35" w14:textId="77777777" w:rsidR="00F8485D" w:rsidRDefault="00F8485D">
      <w:pPr>
        <w:pStyle w:val="Standard"/>
        <w:tabs>
          <w:tab w:val="center" w:pos="7371"/>
        </w:tabs>
        <w:spacing w:line="312" w:lineRule="auto"/>
        <w:jc w:val="center"/>
        <w:rPr>
          <w:rFonts w:ascii="Times New Roman" w:hAnsi="Times New Roman" w:cs="Times New Roman"/>
          <w:b/>
          <w:bCs/>
        </w:rPr>
      </w:pPr>
    </w:p>
    <w:p w14:paraId="09D2764F" w14:textId="77777777" w:rsidR="00F8485D" w:rsidRDefault="00000000">
      <w:pPr>
        <w:pStyle w:val="Standard"/>
        <w:numPr>
          <w:ilvl w:val="0"/>
          <w:numId w:val="27"/>
        </w:numPr>
        <w:tabs>
          <w:tab w:val="center" w:pos="6651"/>
        </w:tabs>
        <w:spacing w:line="312" w:lineRule="auto"/>
        <w:jc w:val="both"/>
        <w:rPr>
          <w:rFonts w:ascii="Times New Roman" w:eastAsia="Calibri" w:hAnsi="Times New Roman" w:cs="Times New Roman"/>
        </w:rPr>
      </w:pPr>
      <w:r>
        <w:rPr>
          <w:rFonts w:ascii="Times New Roman" w:eastAsia="Calibri" w:hAnsi="Times New Roman" w:cs="Times New Roman"/>
        </w:rPr>
        <w:t xml:space="preserve">Wszyscy małoletni są informowani jakim osobom mogą złożyć zawiadomienie </w:t>
      </w:r>
      <w:r>
        <w:rPr>
          <w:rFonts w:ascii="Times New Roman" w:eastAsia="Calibri" w:hAnsi="Times New Roman" w:cs="Times New Roman"/>
        </w:rPr>
        <w:br/>
        <w:t>o krzywdzeniu. W szczególności osobą odpowiedzialną za przyjęcie informacji jest szkolny pedagog oraz psycholog.</w:t>
      </w:r>
    </w:p>
    <w:p w14:paraId="6A115B23" w14:textId="77777777" w:rsidR="00F8485D" w:rsidRDefault="00000000">
      <w:pPr>
        <w:pStyle w:val="Standard"/>
        <w:numPr>
          <w:ilvl w:val="0"/>
          <w:numId w:val="9"/>
        </w:numPr>
        <w:tabs>
          <w:tab w:val="center" w:pos="6651"/>
        </w:tabs>
        <w:spacing w:line="312" w:lineRule="auto"/>
        <w:jc w:val="both"/>
        <w:rPr>
          <w:rFonts w:hint="eastAsia"/>
        </w:rPr>
      </w:pPr>
      <w:r>
        <w:rPr>
          <w:rFonts w:ascii="Times New Roman" w:eastAsia="Calibri" w:hAnsi="Times New Roman" w:cs="Times New Roman"/>
        </w:rPr>
        <w:t>W przypadku uzyskania informacji o krzywdzeniu małoletniego lub powzięcia przeświadczenia o podejrzenia krzywdzenia małoletniego, w tym wystąpienia symptomów, o których mowa powyżej, pracownik ma obowiązek:</w:t>
      </w:r>
    </w:p>
    <w:p w14:paraId="36E22E86" w14:textId="77777777" w:rsidR="00F8485D" w:rsidRDefault="00000000">
      <w:pPr>
        <w:pStyle w:val="Standard"/>
        <w:numPr>
          <w:ilvl w:val="1"/>
          <w:numId w:val="3"/>
        </w:numPr>
        <w:tabs>
          <w:tab w:val="center" w:pos="5931"/>
        </w:tabs>
        <w:spacing w:line="312" w:lineRule="auto"/>
        <w:jc w:val="both"/>
        <w:rPr>
          <w:rFonts w:ascii="Times New Roman" w:eastAsia="Calibri" w:hAnsi="Times New Roman" w:cs="Times New Roman"/>
        </w:rPr>
      </w:pPr>
      <w:r>
        <w:rPr>
          <w:rFonts w:ascii="Times New Roman" w:eastAsia="Calibri" w:hAnsi="Times New Roman" w:cs="Times New Roman"/>
        </w:rPr>
        <w:t>wezwać pogotowie, jeżeli wystąpiło poważne uszkodzenie ciała lub skonsultować się z pielęgniarką, jeżeli uszkodzenie nie wymaga natychmiastowej interwencji pogotowia;</w:t>
      </w:r>
    </w:p>
    <w:p w14:paraId="1E1F983C" w14:textId="77777777" w:rsidR="00F8485D" w:rsidRDefault="00000000">
      <w:pPr>
        <w:pStyle w:val="Standard"/>
        <w:numPr>
          <w:ilvl w:val="1"/>
          <w:numId w:val="3"/>
        </w:numPr>
        <w:tabs>
          <w:tab w:val="center" w:pos="5931"/>
        </w:tabs>
        <w:spacing w:line="312" w:lineRule="auto"/>
        <w:jc w:val="both"/>
        <w:rPr>
          <w:rFonts w:ascii="Times New Roman" w:eastAsia="Calibri" w:hAnsi="Times New Roman" w:cs="Times New Roman"/>
        </w:rPr>
      </w:pPr>
      <w:r>
        <w:rPr>
          <w:rFonts w:ascii="Times New Roman" w:eastAsia="Calibri" w:hAnsi="Times New Roman" w:cs="Times New Roman"/>
        </w:rPr>
        <w:t>poinformować o zdarzeniu, lub swoich podejrzeniach co do krzywdzenia małoletniego dyrektora placówki;</w:t>
      </w:r>
    </w:p>
    <w:p w14:paraId="3D1FE933" w14:textId="77777777" w:rsidR="00F8485D" w:rsidRDefault="00000000">
      <w:pPr>
        <w:pStyle w:val="Standard"/>
        <w:numPr>
          <w:ilvl w:val="1"/>
          <w:numId w:val="3"/>
        </w:numPr>
        <w:tabs>
          <w:tab w:val="center" w:pos="5931"/>
        </w:tabs>
        <w:spacing w:line="312" w:lineRule="auto"/>
        <w:jc w:val="both"/>
        <w:rPr>
          <w:rFonts w:hint="eastAsia"/>
        </w:rPr>
      </w:pPr>
      <w:r>
        <w:rPr>
          <w:rFonts w:ascii="Times New Roman" w:eastAsia="Calibri" w:hAnsi="Times New Roman" w:cs="Times New Roman"/>
        </w:rPr>
        <w:t xml:space="preserve">sporządzić notatkę służbową opisującą zdarzenie, w szczególności przyczynę wystąpienia podejrzenia o krzywdzeniu małoletniego. </w:t>
      </w:r>
      <w:r>
        <w:rPr>
          <w:rFonts w:ascii="Times New Roman" w:eastAsia="Calibri" w:hAnsi="Times New Roman" w:cs="Times New Roman"/>
          <w:color w:val="000000"/>
        </w:rPr>
        <w:t>Załącznik 2a</w:t>
      </w:r>
      <w:r>
        <w:rPr>
          <w:rFonts w:ascii="Times New Roman" w:eastAsia="Calibri" w:hAnsi="Times New Roman" w:cs="Times New Roman"/>
        </w:rPr>
        <w:t xml:space="preserve"> do niniejszej procedury.</w:t>
      </w:r>
    </w:p>
    <w:p w14:paraId="0C42143C" w14:textId="77777777" w:rsidR="00F8485D" w:rsidRDefault="00000000">
      <w:pPr>
        <w:pStyle w:val="Standard"/>
        <w:numPr>
          <w:ilvl w:val="0"/>
          <w:numId w:val="28"/>
        </w:numPr>
        <w:tabs>
          <w:tab w:val="center" w:pos="6651"/>
        </w:tabs>
        <w:spacing w:line="312" w:lineRule="auto"/>
        <w:jc w:val="both"/>
        <w:rPr>
          <w:rFonts w:hint="eastAsia"/>
        </w:rPr>
      </w:pPr>
      <w:r>
        <w:rPr>
          <w:rFonts w:ascii="Times New Roman" w:eastAsia="Calibri" w:hAnsi="Times New Roman" w:cs="Times New Roman"/>
          <w:lang w:bidi="ar-SA"/>
        </w:rPr>
        <w:t>W przypadku, gdy</w:t>
      </w:r>
      <w:r>
        <w:rPr>
          <w:rFonts w:ascii="Times New Roman" w:eastAsia="Calibri" w:hAnsi="Times New Roman" w:cs="Times New Roman"/>
        </w:rPr>
        <w:t xml:space="preserve"> zachodzi podejrzenie popełnienia wobec małoletniego </w:t>
      </w:r>
      <w:r>
        <w:rPr>
          <w:rFonts w:ascii="Times New Roman" w:eastAsia="Calibri" w:hAnsi="Times New Roman" w:cs="Times New Roman"/>
          <w:lang w:bidi="ar-SA"/>
        </w:rPr>
        <w:t>przestępstwa:</w:t>
      </w:r>
    </w:p>
    <w:p w14:paraId="5E0EF8F1" w14:textId="77777777" w:rsidR="00F8485D" w:rsidRDefault="00000000">
      <w:pPr>
        <w:pStyle w:val="Standard"/>
        <w:numPr>
          <w:ilvl w:val="1"/>
          <w:numId w:val="29"/>
        </w:numPr>
        <w:tabs>
          <w:tab w:val="center" w:pos="5931"/>
        </w:tabs>
        <w:spacing w:line="312" w:lineRule="auto"/>
        <w:jc w:val="both"/>
        <w:rPr>
          <w:rFonts w:hint="eastAsia"/>
        </w:rPr>
      </w:pPr>
      <w:r>
        <w:rPr>
          <w:rFonts w:ascii="Times New Roman" w:eastAsia="Calibri" w:hAnsi="Times New Roman" w:cs="Times New Roman"/>
          <w:lang w:bidi="ar-SA"/>
        </w:rPr>
        <w:t xml:space="preserve">dyrektor placówki składa zawiadomienie do prokuratury, realizując obowiązek wynikający z art. 304 </w:t>
      </w:r>
      <w:r>
        <w:rPr>
          <w:rFonts w:eastAsia="Calibri" w:cs="Liberation Serif"/>
          <w:lang w:bidi="ar-SA"/>
        </w:rPr>
        <w:t>§</w:t>
      </w:r>
      <w:r>
        <w:rPr>
          <w:rFonts w:ascii="Times New Roman" w:eastAsia="Calibri" w:hAnsi="Times New Roman" w:cs="Times New Roman"/>
          <w:lang w:bidi="ar-SA"/>
        </w:rPr>
        <w:t xml:space="preserve"> 2 ustawy z dnia 6 czerwca 1997 r. Kodeks postępowania karnego (t. j. Dz. U. z 2024 r., poz. 37). Wzór zawiadomienia określa </w:t>
      </w:r>
      <w:r>
        <w:rPr>
          <w:rFonts w:ascii="Times New Roman" w:eastAsia="Calibri" w:hAnsi="Times New Roman" w:cs="Times New Roman"/>
          <w:color w:val="000000"/>
          <w:lang w:bidi="ar-SA"/>
        </w:rPr>
        <w:t>załącznik nr 2b</w:t>
      </w:r>
      <w:r>
        <w:rPr>
          <w:rFonts w:ascii="Times New Roman" w:eastAsia="Calibri" w:hAnsi="Times New Roman" w:cs="Times New Roman"/>
          <w:lang w:bidi="ar-SA"/>
        </w:rPr>
        <w:t xml:space="preserve"> do niniejszej procedury.</w:t>
      </w:r>
    </w:p>
    <w:p w14:paraId="7F7129C3" w14:textId="77777777" w:rsidR="00F8485D" w:rsidRDefault="00000000">
      <w:pPr>
        <w:pStyle w:val="Standard"/>
        <w:numPr>
          <w:ilvl w:val="1"/>
          <w:numId w:val="3"/>
        </w:numPr>
        <w:tabs>
          <w:tab w:val="center" w:pos="593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Dyrektor zawiadamia sąd opiekuńczy w przypadku, gdy zachodzi podejrzenie krzywdzenia małoletniego;</w:t>
      </w:r>
    </w:p>
    <w:p w14:paraId="335C137A" w14:textId="77777777" w:rsidR="00F8485D" w:rsidRDefault="00000000">
      <w:pPr>
        <w:pStyle w:val="Standard"/>
        <w:numPr>
          <w:ilvl w:val="1"/>
          <w:numId w:val="3"/>
        </w:numPr>
        <w:tabs>
          <w:tab w:val="center" w:pos="593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6E64100D"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0FC8AFAC" w14:textId="77777777" w:rsidR="00F8485D" w:rsidRDefault="00000000">
      <w:pPr>
        <w:pStyle w:val="Standard"/>
        <w:numPr>
          <w:ilvl w:val="0"/>
          <w:numId w:val="30"/>
        </w:numPr>
        <w:tabs>
          <w:tab w:val="center" w:pos="6651"/>
        </w:tabs>
        <w:spacing w:line="312" w:lineRule="auto"/>
        <w:jc w:val="both"/>
        <w:rPr>
          <w:rFonts w:hint="eastAsia"/>
        </w:rPr>
      </w:pPr>
      <w:r>
        <w:rPr>
          <w:rFonts w:ascii="Times New Roman" w:eastAsia="Calibri" w:hAnsi="Times New Roman" w:cs="Times New Roman"/>
          <w:lang w:bidi="ar-SA"/>
        </w:rPr>
        <w:lastRenderedPageBreak/>
        <w:t>Za wszczynanie procedury "Niebieskiej Karty" odpowiedzialna jest pierwsza osoba, która powzięła informację na temat stosowania przemocy względem dziecka.</w:t>
      </w:r>
    </w:p>
    <w:p w14:paraId="21081129"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4D8703CC"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1) Cel procedury: Celem niniejszej procedury jest wskazanie zasad postępowania nauczycieli </w:t>
      </w:r>
      <w:r>
        <w:rPr>
          <w:rFonts w:ascii="Times New Roman" w:eastAsia="Calibri" w:hAnsi="Times New Roman" w:cs="Times New Roman"/>
          <w:lang w:bidi="ar-SA"/>
        </w:rPr>
        <w:br/>
        <w:t>i dyrektora placówki w przypadku stwierdzenia krzywdzenia dziecka lub uzasadnionego podejrzenia krzywdzenia. Zakres procedury i ogólne zasady jej stosowania.</w:t>
      </w:r>
    </w:p>
    <w:p w14:paraId="4FA981E6"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2) Procedura postępowania „Niebieskiej Karty” obowiązuje wszystkich pracowników zatrudnionych w Szkole Podstawowej nr 21 w Dąbrowie Górniczej. Nadzór nad stosowaniem procedury sprawuje dyrektor szkoły/placówki.</w:t>
      </w:r>
    </w:p>
    <w:p w14:paraId="34E937C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3) Bezpośredni nadzór nad realizacją działań w sprawach krzywdzenia dzieci/małoletnich prowadzą koordynatorzy do wdrażania standardów ochrony małoletnich.</w:t>
      </w:r>
    </w:p>
    <w:p w14:paraId="720CFA3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4) Dyrektor szkoły/placówki udziela wsparcia i pomocy osobom bezpośrednio zaangażowanym </w:t>
      </w:r>
      <w:r>
        <w:rPr>
          <w:rFonts w:ascii="Times New Roman" w:eastAsia="Calibri" w:hAnsi="Times New Roman" w:cs="Times New Roman"/>
          <w:lang w:bidi="ar-SA"/>
        </w:rPr>
        <w:br/>
        <w:t>w proces pomocy ofierze przemocy domowej, w tym prawnej i organizacyjnej.</w:t>
      </w:r>
    </w:p>
    <w:p w14:paraId="76E73F81"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5) Koordynatorem pomocy dziecku krzywdzonemu jest pedagog szkolny/ psycholog/pedagog specjalny. W sytuacji prowadzenia dużej liczby przypadków lub ich złożoności i wielu działań, dyrektor może zadanie koordynacji kolejnych powierzyć innej osobie, przy czym nadal pozostają one w ogólnym rejestrze prowadzonym przez pedagoga/ psychologa/ pedagoga specjalnego.</w:t>
      </w:r>
    </w:p>
    <w:p w14:paraId="207C351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6) Zasadą udzielania pomocy dziecku krzywdzonemu przez placówkę jest interdyscyplinarna współpraca zespołowa ograniczona do osób pracujących z dzieckiem.</w:t>
      </w:r>
    </w:p>
    <w:p w14:paraId="580CBB18"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lang w:bidi="ar-SA"/>
        </w:rPr>
        <w:t xml:space="preserve">7)  Druki i formularze „Niebieskiej Karty – A” i „Niebieskiej Karty – B” znajdują się </w:t>
      </w:r>
      <w:r>
        <w:rPr>
          <w:rFonts w:ascii="Times New Roman" w:eastAsia="Calibri" w:hAnsi="Times New Roman" w:cs="Times New Roman"/>
          <w:lang w:bidi="ar-SA"/>
        </w:rPr>
        <w:br/>
        <w:t xml:space="preserve">w sekretariacie szkoły i w gabinecie: pedagoga, pedagoga specjalnego i psychologa oraz w  </w:t>
      </w:r>
      <w:r>
        <w:rPr>
          <w:rFonts w:ascii="Times New Roman" w:eastAsia="Calibri" w:hAnsi="Times New Roman" w:cs="Times New Roman"/>
          <w:color w:val="000000"/>
          <w:lang w:bidi="ar-SA"/>
        </w:rPr>
        <w:t>załączniku 2c, d.</w:t>
      </w:r>
    </w:p>
    <w:p w14:paraId="7B727376"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lang w:bidi="ar-SA"/>
        </w:rPr>
        <w:t xml:space="preserve">8) Rejestr wszczętych procedur „Niebieskiej Karty” prowadzi sekretariat szkoły, zgodnie </w:t>
      </w:r>
      <w:r>
        <w:rPr>
          <w:rFonts w:ascii="Times New Roman" w:eastAsia="Calibri" w:hAnsi="Times New Roman" w:cs="Times New Roman"/>
          <w:lang w:bidi="ar-SA"/>
        </w:rPr>
        <w:br/>
        <w:t xml:space="preserve">z </w:t>
      </w:r>
      <w:r>
        <w:rPr>
          <w:rFonts w:ascii="Times New Roman" w:eastAsia="Calibri" w:hAnsi="Times New Roman" w:cs="Times New Roman"/>
          <w:color w:val="000000"/>
          <w:lang w:bidi="ar-SA"/>
        </w:rPr>
        <w:t>zasadami określonymi w Instrukcji Kancelaryjnej.</w:t>
      </w:r>
    </w:p>
    <w:p w14:paraId="70C47DB6"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9) Wgląd w dokumentację wszczętych procedur posiadają wyłącznie osoby upoważnione imiennie przez dyrektora szkoły.</w:t>
      </w:r>
    </w:p>
    <w:p w14:paraId="3D179518"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lang w:bidi="ar-SA"/>
        </w:rPr>
        <w:t xml:space="preserve">10) Upoważnione osoby do wglądu w dokumentację wszczętych procedur „Niebieskiej Karty” są zobowiązane do złożenia oświadczenia o zachowaniu poufności informacji i danych osobowych umieszczanych w dokumentach załącznik </w:t>
      </w:r>
      <w:r>
        <w:rPr>
          <w:rFonts w:ascii="Times New Roman" w:eastAsia="Calibri" w:hAnsi="Times New Roman" w:cs="Times New Roman"/>
          <w:color w:val="000000"/>
          <w:lang w:bidi="ar-SA"/>
        </w:rPr>
        <w:t>2e.</w:t>
      </w:r>
    </w:p>
    <w:p w14:paraId="4CBF9BCD"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11) Dokumentację związaną ze wszczętymi procedurami „Niebieskiej Karty” prowadzi </w:t>
      </w:r>
      <w:r>
        <w:rPr>
          <w:rFonts w:ascii="Times New Roman" w:eastAsia="Calibri" w:hAnsi="Times New Roman" w:cs="Times New Roman"/>
          <w:lang w:bidi="ar-SA"/>
        </w:rPr>
        <w:br/>
        <w:t>i przechowuje pedagog szkolny.</w:t>
      </w:r>
    </w:p>
    <w:p w14:paraId="6DC8D865"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12) Po zakończeniu sprawy, pedagog szkolny przekazuje teczkę z dokumentacją do sekretariatu szkoły.</w:t>
      </w:r>
    </w:p>
    <w:p w14:paraId="4D227B20"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13) Dokumenty są przechowywane w segregatorze, w zamkniętej szafce w sekretariacie szkoły.</w:t>
      </w:r>
    </w:p>
    <w:p w14:paraId="3EDA4BC6"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5799B9E7" w14:textId="77777777" w:rsidR="00F8485D" w:rsidRDefault="00F8485D">
      <w:pPr>
        <w:pStyle w:val="Standard"/>
        <w:tabs>
          <w:tab w:val="center" w:pos="7371"/>
        </w:tabs>
        <w:spacing w:line="312" w:lineRule="auto"/>
        <w:jc w:val="center"/>
        <w:rPr>
          <w:rFonts w:ascii="Times New Roman" w:eastAsia="Calibri" w:hAnsi="Times New Roman" w:cs="Times New Roman"/>
          <w:u w:val="single"/>
          <w:lang w:bidi="ar-SA"/>
        </w:rPr>
      </w:pPr>
    </w:p>
    <w:p w14:paraId="3F7DBDFE" w14:textId="77777777" w:rsidR="00F8485D" w:rsidRDefault="00F8485D">
      <w:pPr>
        <w:pStyle w:val="Standard"/>
        <w:tabs>
          <w:tab w:val="center" w:pos="7371"/>
        </w:tabs>
        <w:spacing w:line="312" w:lineRule="auto"/>
        <w:jc w:val="center"/>
        <w:rPr>
          <w:rFonts w:ascii="Times New Roman" w:eastAsia="Calibri" w:hAnsi="Times New Roman" w:cs="Times New Roman"/>
          <w:u w:val="single"/>
          <w:lang w:bidi="ar-SA"/>
        </w:rPr>
      </w:pPr>
    </w:p>
    <w:p w14:paraId="55EE8267" w14:textId="77777777" w:rsidR="00F8485D" w:rsidRDefault="00000000">
      <w:pPr>
        <w:pStyle w:val="Standard"/>
        <w:pageBreakBefore/>
        <w:tabs>
          <w:tab w:val="center" w:pos="7371"/>
        </w:tabs>
        <w:spacing w:line="312" w:lineRule="auto"/>
        <w:jc w:val="center"/>
        <w:rPr>
          <w:rFonts w:ascii="Times New Roman" w:eastAsia="Calibri" w:hAnsi="Times New Roman" w:cs="Times New Roman"/>
          <w:u w:val="single"/>
          <w:lang w:bidi="ar-SA"/>
        </w:rPr>
      </w:pPr>
      <w:r>
        <w:rPr>
          <w:rFonts w:ascii="Times New Roman" w:eastAsia="Calibri" w:hAnsi="Times New Roman" w:cs="Times New Roman"/>
          <w:u w:val="single"/>
          <w:lang w:bidi="ar-SA"/>
        </w:rPr>
        <w:lastRenderedPageBreak/>
        <w:t>Wszczęcie procedury „Niebieskiej Karty”</w:t>
      </w:r>
    </w:p>
    <w:p w14:paraId="3A0D8E0C" w14:textId="77777777" w:rsidR="00F8485D" w:rsidRDefault="00F8485D">
      <w:pPr>
        <w:pStyle w:val="Standard"/>
        <w:tabs>
          <w:tab w:val="center" w:pos="7371"/>
        </w:tabs>
        <w:spacing w:line="312" w:lineRule="auto"/>
        <w:jc w:val="center"/>
        <w:rPr>
          <w:rFonts w:ascii="Times New Roman" w:eastAsia="Calibri" w:hAnsi="Times New Roman" w:cs="Times New Roman"/>
          <w:u w:val="single"/>
          <w:lang w:bidi="ar-SA"/>
        </w:rPr>
      </w:pPr>
    </w:p>
    <w:p w14:paraId="350F3A07"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 Wszczęcie procedury „Niebieskiej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domowa.</w:t>
      </w:r>
    </w:p>
    <w:p w14:paraId="2431E5F4"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2. Do wszczęcia procedury „Niebieskiej Karty” nie jest wymagana zgoda osoby doznającej przemocy.</w:t>
      </w:r>
    </w:p>
    <w:p w14:paraId="294F7917"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3. Do wszczęcia procedury „Niebieskiej Karty” nie jest wymagany uprzedni kontakt z osobą stosującą przemoc domową ani obecność tej osoby w czasie wypełniania kwestionariusza.</w:t>
      </w:r>
    </w:p>
    <w:p w14:paraId="68E52AB7"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lang w:bidi="ar-SA"/>
        </w:rPr>
        <w:t xml:space="preserve">4. Pedagog szkolny/psycholog/pedagog specjalny lub inna osoba wszczynając procedurę „Niebieskiej Karty” ma prawo wykorzystać informacje zawarte we wstępnej diagnozie oceny sytuacji małoletniego/dziecka – </w:t>
      </w:r>
      <w:r>
        <w:rPr>
          <w:rFonts w:ascii="Times New Roman" w:eastAsia="Calibri" w:hAnsi="Times New Roman" w:cs="Times New Roman"/>
          <w:color w:val="000000"/>
          <w:lang w:bidi="ar-SA"/>
        </w:rPr>
        <w:t xml:space="preserve">załącznik 2f, </w:t>
      </w:r>
      <w:r>
        <w:rPr>
          <w:rFonts w:ascii="Times New Roman" w:eastAsia="Calibri" w:hAnsi="Times New Roman" w:cs="Times New Roman"/>
          <w:lang w:bidi="ar-SA"/>
        </w:rPr>
        <w:t xml:space="preserve">a także przeprowadzić rozmowę </w:t>
      </w:r>
      <w:r>
        <w:rPr>
          <w:rFonts w:ascii="Times New Roman" w:eastAsia="Calibri" w:hAnsi="Times New Roman" w:cs="Times New Roman"/>
          <w:lang w:bidi="ar-SA"/>
        </w:rPr>
        <w:br/>
        <w:t>z dzieckiem/małoletnim.</w:t>
      </w:r>
    </w:p>
    <w:p w14:paraId="3AA493A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5. Rozmowę z osobą, co do której istnieje podejrzenie, że jest dotknięta przemocą domową, przeprowadza się w warunkach gwarantujących swobodę wypowiedzi i poszanowanie godności tej osoby oraz zapewniających jej bezpieczeństwo.</w:t>
      </w:r>
    </w:p>
    <w:p w14:paraId="56C08FE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6. Czynności w ramach procedury "Niebieskiej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345E94BF"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7. Żaden z formularzy "Niebieskich Kart" nie wymaga podpisu osoby podejrzanej o doznawanie czy stosowanie przemocy domowej.</w:t>
      </w:r>
    </w:p>
    <w:p w14:paraId="2B7D43D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8. Po wypełnieniu karty – „A”, osoba dotknięta przemocą domową - rodzic, opiekun prawny lub faktyczny, osoba, która zgłosiła podejrzenie stosowania przemocy domowej otrzymuje wypełniony formularz Karty – B.</w:t>
      </w:r>
    </w:p>
    <w:p w14:paraId="7F9FA05C"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9. Formularz „B” jest dokumentem dla osób pokrzywdzonych, zawierającym definicję przemocy, praw człowieka, informację o miejscach, gdzie można uzyskać pomoc.</w:t>
      </w:r>
    </w:p>
    <w:p w14:paraId="29D7D7CB"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10. Formularza „B” nie przekazuje się osobie podejrzanej o stosowanie przemocy domowej.</w:t>
      </w:r>
    </w:p>
    <w:p w14:paraId="587E4FA6"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11. Wypełniony formularz – „Niebieskiej Karta – A” niezwłocznie, nie później niż w terminie 5 dni od wszczęcia procedury, przekazuje się do zespołu interdyscyplinarnego.</w:t>
      </w:r>
    </w:p>
    <w:p w14:paraId="00C28965"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12. Osobą upoważnioną do przekazania formularza jest pedagog szkolny/ psycholog/pedagog specjalny, który zawiadamia dyrektora szkoły o podjętej decyzji i fakcie przekazania formularza do zespołu interdyscyplinarnego.</w:t>
      </w:r>
    </w:p>
    <w:p w14:paraId="421DA55C"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13. Wypełnienie formularza „A” nie zwalnia z obowiązku podjęcia działań interwencyjnych zapewniających bezpieczeństwo osobie doznającej przemocy.</w:t>
      </w:r>
    </w:p>
    <w:p w14:paraId="065D80B6"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4C1F6D3B" w14:textId="77777777" w:rsidR="00F8485D" w:rsidRDefault="00F8485D">
      <w:pPr>
        <w:pStyle w:val="Nagwek3"/>
        <w:jc w:val="center"/>
        <w:rPr>
          <w:rFonts w:ascii="Times New Roman" w:hAnsi="Times New Roman"/>
          <w:b w:val="0"/>
          <w:bCs w:val="0"/>
          <w:sz w:val="24"/>
          <w:szCs w:val="24"/>
          <w:u w:val="single"/>
        </w:rPr>
      </w:pPr>
    </w:p>
    <w:p w14:paraId="6CAE433A" w14:textId="77777777" w:rsidR="00F8485D" w:rsidRDefault="00000000">
      <w:pPr>
        <w:pStyle w:val="Nagwek3"/>
        <w:pageBreakBefore/>
        <w:jc w:val="center"/>
        <w:rPr>
          <w:rFonts w:ascii="Times New Roman" w:hAnsi="Times New Roman"/>
          <w:b w:val="0"/>
          <w:bCs w:val="0"/>
          <w:sz w:val="24"/>
          <w:szCs w:val="24"/>
          <w:u w:val="single"/>
        </w:rPr>
      </w:pPr>
      <w:bookmarkStart w:id="10" w:name="__RefHeading___Toc4266_1849314050"/>
      <w:r>
        <w:rPr>
          <w:rFonts w:ascii="Times New Roman" w:hAnsi="Times New Roman"/>
          <w:b w:val="0"/>
          <w:bCs w:val="0"/>
          <w:sz w:val="24"/>
          <w:szCs w:val="24"/>
          <w:u w:val="single"/>
        </w:rPr>
        <w:lastRenderedPageBreak/>
        <w:t>Załącznik 2a- notatka służbowa</w:t>
      </w:r>
      <w:bookmarkEnd w:id="10"/>
    </w:p>
    <w:p w14:paraId="7455FD41"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21E1AA1D" w14:textId="77777777" w:rsidR="00F8485D" w:rsidRDefault="00000000">
      <w:pPr>
        <w:pStyle w:val="Standard"/>
        <w:tabs>
          <w:tab w:val="center" w:pos="7371"/>
        </w:tabs>
        <w:spacing w:line="312" w:lineRule="auto"/>
        <w:jc w:val="center"/>
        <w:rPr>
          <w:rFonts w:ascii="Times New Roman" w:eastAsia="Calibri" w:hAnsi="Times New Roman" w:cs="Times New Roman"/>
          <w:lang w:bidi="ar-SA"/>
        </w:rPr>
      </w:pPr>
      <w:r>
        <w:rPr>
          <w:rFonts w:ascii="Times New Roman" w:eastAsia="Calibri" w:hAnsi="Times New Roman" w:cs="Times New Roman"/>
          <w:lang w:bidi="ar-SA"/>
        </w:rPr>
        <w:t>NOTATKA SŁUŻBOWA</w:t>
      </w:r>
    </w:p>
    <w:p w14:paraId="6947EBFB" w14:textId="77777777" w:rsidR="00F8485D" w:rsidRDefault="00F8485D">
      <w:pPr>
        <w:pStyle w:val="Standard"/>
        <w:tabs>
          <w:tab w:val="center" w:pos="7371"/>
        </w:tabs>
        <w:spacing w:line="312" w:lineRule="auto"/>
        <w:jc w:val="center"/>
        <w:rPr>
          <w:rFonts w:ascii="Times New Roman" w:eastAsia="Calibri" w:hAnsi="Times New Roman" w:cs="Times New Roman"/>
          <w:lang w:bidi="ar-SA"/>
        </w:rPr>
      </w:pPr>
    </w:p>
    <w:p w14:paraId="0734E709"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Dnia……………. O godz. …………………. odbyło się w………………………………...(miejsce spotkania) spotkanie………………………………………………….. (jakie), w którym uczestniczyli ……………………………………………………………………………………………………………………………………………………………………………………………………………………………………………………………………………………………………………………………………………………………………………………………………………………….. (wymienić kto).</w:t>
      </w:r>
    </w:p>
    <w:p w14:paraId="138FF87F"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153CEAC5"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Tematyka spotkania obejmowała:</w:t>
      </w:r>
    </w:p>
    <w:p w14:paraId="5D0737B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w:t>
      </w:r>
    </w:p>
    <w:p w14:paraId="78F26C5B"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(wymienić zagadnienia w porządku chronologicznym).</w:t>
      </w:r>
    </w:p>
    <w:p w14:paraId="0733D45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Ustalono, iż</w:t>
      </w:r>
    </w:p>
    <w:p w14:paraId="6A6531F7"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co).</w:t>
      </w:r>
    </w:p>
    <w:p w14:paraId="473ACB50"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Spotkanie przebiegało w ………………………………………………………………  (atmosferze).</w:t>
      </w:r>
    </w:p>
    <w:p w14:paraId="35969C3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Wnioski:</w:t>
      </w:r>
    </w:p>
    <w:p w14:paraId="6DF305B9"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 ……………………………………………………………………………………………………………………………………………………………………………………………………………………2. ……………………………………………………………………………………………………………………………………………………………………………………………………………………3. ……………………………………………………………………………………………………………………………………………………………………………………………………………………</w:t>
      </w:r>
    </w:p>
    <w:p w14:paraId="1F2F8910"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7DA9F237"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Notatkę przekazać</w:t>
      </w:r>
    </w:p>
    <w:p w14:paraId="7BBE2C27"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…………………………………………………………………………………………….(komu).</w:t>
      </w:r>
    </w:p>
    <w:p w14:paraId="49B0BDE4"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                                                                              ……………………………………………………</w:t>
      </w:r>
    </w:p>
    <w:p w14:paraId="1C71B90F"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                                                                                                                     (podpisy)</w:t>
      </w:r>
    </w:p>
    <w:p w14:paraId="51D53722" w14:textId="77777777" w:rsidR="00F8485D" w:rsidRDefault="00000000">
      <w:pPr>
        <w:pStyle w:val="Standard"/>
        <w:pageBreakBefore/>
        <w:tabs>
          <w:tab w:val="center" w:pos="7371"/>
        </w:tabs>
        <w:spacing w:line="312" w:lineRule="auto"/>
        <w:jc w:val="center"/>
        <w:rPr>
          <w:rFonts w:hint="eastAsia"/>
        </w:rPr>
      </w:pPr>
      <w:r>
        <w:rPr>
          <w:rStyle w:val="StrongEmphasis"/>
          <w:rFonts w:ascii="Times New Roman" w:hAnsi="Times New Roman"/>
          <w:b w:val="0"/>
          <w:bCs w:val="0"/>
          <w:u w:val="single"/>
        </w:rPr>
        <w:lastRenderedPageBreak/>
        <w:t>Załącznik 2b- zawiadomienie o możliwości popełnienia przestępstwa</w:t>
      </w:r>
    </w:p>
    <w:p w14:paraId="7BB10683" w14:textId="77777777" w:rsidR="00F8485D" w:rsidRDefault="00F8485D">
      <w:pPr>
        <w:pStyle w:val="Textbody"/>
        <w:jc w:val="center"/>
        <w:rPr>
          <w:rFonts w:hint="eastAsia"/>
        </w:rPr>
      </w:pPr>
    </w:p>
    <w:p w14:paraId="5153D6C2" w14:textId="77777777" w:rsidR="00F8485D" w:rsidRDefault="00000000">
      <w:pPr>
        <w:pStyle w:val="Textbody"/>
        <w:jc w:val="center"/>
        <w:rPr>
          <w:rFonts w:hint="eastAsia"/>
        </w:rPr>
      </w:pPr>
      <w:r>
        <w:rPr>
          <w:rStyle w:val="StrongEmphasis"/>
          <w:rFonts w:ascii="Times New Roman" w:eastAsia="Calibri" w:hAnsi="Times New Roman" w:cs="Times New Roman"/>
          <w:color w:val="000000"/>
          <w:lang w:bidi="ar-SA"/>
        </w:rPr>
        <w:t>Zawiadomienie o możliwości popełnienia przestępstwa</w:t>
      </w:r>
    </w:p>
    <w:p w14:paraId="1862C465" w14:textId="77777777" w:rsidR="00F8485D" w:rsidRDefault="00F8485D">
      <w:pPr>
        <w:pStyle w:val="Textbody"/>
        <w:jc w:val="both"/>
        <w:rPr>
          <w:rFonts w:ascii="Times New Roman" w:hAnsi="Times New Roman" w:cs="Times New Roman"/>
          <w:color w:val="000000"/>
        </w:rPr>
      </w:pPr>
    </w:p>
    <w:p w14:paraId="20150A18" w14:textId="77777777" w:rsidR="00F8485D" w:rsidRDefault="00000000">
      <w:pPr>
        <w:pStyle w:val="Textbody"/>
        <w:jc w:val="both"/>
        <w:rPr>
          <w:rFonts w:hint="eastAsia"/>
        </w:rPr>
      </w:pPr>
      <w:r>
        <w:rPr>
          <w:rFonts w:ascii="Times New Roman" w:hAnsi="Times New Roman" w:cs="Times New Roman"/>
          <w:color w:val="000000"/>
        </w:rPr>
        <w:t xml:space="preserve">Niniejszym zawiadamiam, </w:t>
      </w:r>
      <w:r>
        <w:rPr>
          <w:rFonts w:ascii="Times New Roman" w:eastAsia="Calibri" w:hAnsi="Times New Roman" w:cs="Times New Roman"/>
          <w:color w:val="000000"/>
          <w:lang w:bidi="ar-SA"/>
        </w:rPr>
        <w:t>o możliwości popełnienia przestępstwa</w:t>
      </w:r>
      <w:r>
        <w:rPr>
          <w:rFonts w:ascii="Times New Roman" w:hAnsi="Times New Roman" w:cs="Times New Roman"/>
          <w:color w:val="000000"/>
        </w:rPr>
        <w:t xml:space="preserve"> kwalifikowanego z art ….* </w:t>
      </w:r>
      <w:r>
        <w:rPr>
          <w:rFonts w:ascii="Times New Roman" w:eastAsia="Calibri" w:hAnsi="Times New Roman" w:cs="Times New Roman"/>
          <w:color w:val="000000"/>
          <w:lang w:bidi="ar-SA"/>
        </w:rPr>
        <w:t>ustawy z dnia 6 czerwca 1997 r. Kodeks karny (t. j. Dz. U. z 2024 r., poz. 17) na szkodę małoletniego …………...**</w:t>
      </w:r>
    </w:p>
    <w:p w14:paraId="6231056C" w14:textId="77777777" w:rsidR="00F8485D" w:rsidRDefault="00F8485D">
      <w:pPr>
        <w:pStyle w:val="Textbody"/>
        <w:jc w:val="both"/>
        <w:rPr>
          <w:rFonts w:ascii="Times New Roman" w:hAnsi="Times New Roman" w:cs="Times New Roman"/>
          <w:color w:val="000000"/>
        </w:rPr>
      </w:pPr>
    </w:p>
    <w:p w14:paraId="0DA9DDC0" w14:textId="77777777" w:rsidR="00F8485D" w:rsidRDefault="00000000">
      <w:pPr>
        <w:pStyle w:val="Textbody"/>
        <w:jc w:val="center"/>
        <w:rPr>
          <w:rFonts w:hint="eastAsia"/>
        </w:rPr>
      </w:pPr>
      <w:r>
        <w:rPr>
          <w:rStyle w:val="StrongEmphasis"/>
          <w:rFonts w:ascii="Times New Roman" w:hAnsi="Times New Roman" w:cs="Times New Roman"/>
          <w:b w:val="0"/>
          <w:color w:val="000000"/>
        </w:rPr>
        <w:t>UZASADNIENIE</w:t>
      </w:r>
    </w:p>
    <w:p w14:paraId="48ACB63D" w14:textId="77777777" w:rsidR="00F8485D" w:rsidRDefault="00000000">
      <w:pPr>
        <w:pStyle w:val="Textbody"/>
        <w:jc w:val="both"/>
        <w:rPr>
          <w:rFonts w:hint="eastAsia"/>
        </w:rPr>
      </w:pPr>
      <w:r>
        <w:rPr>
          <w:rFonts w:ascii="Times New Roman" w:hAnsi="Times New Roman" w:cs="Times New Roman"/>
          <w:i/>
          <w:iCs/>
          <w:color w:val="000000"/>
        </w:rPr>
        <w:t xml:space="preserve">W uzasadnieniu </w:t>
      </w:r>
      <w:r>
        <w:rPr>
          <w:rFonts w:ascii="Times New Roman" w:eastAsia="Calibri" w:hAnsi="Times New Roman" w:cs="Times New Roman"/>
          <w:i/>
          <w:iCs/>
          <w:color w:val="000000"/>
          <w:lang w:bidi="ar-SA"/>
        </w:rPr>
        <w:t>opisać stan faktyczny, w szczególności w jaki sposób pracownicy placówki dowiedzieli się o przestępstwie popełnionym na szkodę małoletniego</w:t>
      </w:r>
    </w:p>
    <w:p w14:paraId="24D81170" w14:textId="77777777" w:rsidR="00F8485D" w:rsidRDefault="00000000">
      <w:pPr>
        <w:pStyle w:val="Textbody"/>
        <w:jc w:val="both"/>
        <w:rPr>
          <w:rFonts w:ascii="Times New Roman" w:hAnsi="Times New Roman" w:cs="Times New Roman"/>
          <w:i/>
          <w:iCs/>
          <w:color w:val="000000"/>
        </w:rPr>
      </w:pPr>
      <w:r>
        <w:rPr>
          <w:rFonts w:ascii="Times New Roman" w:hAnsi="Times New Roman" w:cs="Times New Roman"/>
          <w:i/>
          <w:iCs/>
          <w:color w:val="000000"/>
        </w:rPr>
        <w:t xml:space="preserve"> </w:t>
      </w:r>
    </w:p>
    <w:p w14:paraId="1021AFE9" w14:textId="77777777" w:rsidR="00F8485D" w:rsidRDefault="00F8485D">
      <w:pPr>
        <w:pStyle w:val="Textbody"/>
        <w:jc w:val="both"/>
        <w:rPr>
          <w:rFonts w:ascii="Times New Roman" w:hAnsi="Times New Roman" w:cs="Times New Roman"/>
          <w:color w:val="000000"/>
        </w:rPr>
      </w:pPr>
    </w:p>
    <w:p w14:paraId="7766364A" w14:textId="77777777" w:rsidR="00F8485D" w:rsidRDefault="00000000">
      <w:pPr>
        <w:pStyle w:val="Textbody"/>
        <w:jc w:val="right"/>
        <w:rPr>
          <w:rFonts w:ascii="Times New Roman" w:hAnsi="Times New Roman" w:cs="Times New Roman"/>
          <w:color w:val="000000"/>
        </w:rPr>
      </w:pPr>
      <w:r>
        <w:rPr>
          <w:rFonts w:ascii="Times New Roman" w:hAnsi="Times New Roman" w:cs="Times New Roman"/>
          <w:color w:val="000000"/>
        </w:rPr>
        <w:t>…………………………………….</w:t>
      </w:r>
    </w:p>
    <w:p w14:paraId="273D9B03" w14:textId="77777777" w:rsidR="00F8485D" w:rsidRDefault="00000000">
      <w:pPr>
        <w:pStyle w:val="Textbody"/>
        <w:jc w:val="right"/>
        <w:rPr>
          <w:rFonts w:ascii="Times New Roman" w:hAnsi="Times New Roman" w:cs="Times New Roman"/>
          <w:color w:val="000000"/>
        </w:rPr>
      </w:pPr>
      <w:r>
        <w:rPr>
          <w:rFonts w:ascii="Times New Roman" w:hAnsi="Times New Roman" w:cs="Times New Roman"/>
          <w:color w:val="000000"/>
        </w:rPr>
        <w:t>Imię i nazwisko osoby zgłaszającej</w:t>
      </w:r>
    </w:p>
    <w:p w14:paraId="01708BC0"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55ADE711"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0B86585D" w14:textId="77777777" w:rsidR="00F8485D" w:rsidRDefault="00F8485D">
      <w:pPr>
        <w:pStyle w:val="Nagwek3"/>
        <w:jc w:val="center"/>
        <w:rPr>
          <w:rFonts w:ascii="Times New Roman" w:hAnsi="Times New Roman"/>
          <w:b w:val="0"/>
          <w:bCs w:val="0"/>
          <w:sz w:val="24"/>
          <w:szCs w:val="24"/>
          <w:u w:val="single"/>
        </w:rPr>
      </w:pPr>
    </w:p>
    <w:p w14:paraId="3BF896EA" w14:textId="77777777" w:rsidR="00F8485D" w:rsidRDefault="00000000">
      <w:pPr>
        <w:pStyle w:val="Nagwek3"/>
        <w:pageBreakBefore/>
        <w:jc w:val="center"/>
        <w:rPr>
          <w:rFonts w:ascii="Times New Roman" w:hAnsi="Times New Roman"/>
          <w:b w:val="0"/>
          <w:bCs w:val="0"/>
          <w:sz w:val="24"/>
          <w:szCs w:val="24"/>
          <w:u w:val="single"/>
        </w:rPr>
      </w:pPr>
      <w:bookmarkStart w:id="11" w:name="__RefHeading___Toc4270_1849314050"/>
      <w:r>
        <w:rPr>
          <w:rFonts w:ascii="Times New Roman" w:hAnsi="Times New Roman"/>
          <w:b w:val="0"/>
          <w:bCs w:val="0"/>
          <w:sz w:val="24"/>
          <w:szCs w:val="24"/>
          <w:u w:val="single"/>
        </w:rPr>
        <w:lastRenderedPageBreak/>
        <w:t>Załącznik 2c- Niebieska Karta A</w:t>
      </w:r>
      <w:bookmarkEnd w:id="11"/>
    </w:p>
    <w:p w14:paraId="4AC27283"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20AFEDD3" w14:textId="77777777" w:rsidR="00F8485D" w:rsidRDefault="00000000">
      <w:pPr>
        <w:pStyle w:val="Standard"/>
        <w:spacing w:after="120"/>
        <w:jc w:val="center"/>
        <w:rPr>
          <w:rFonts w:ascii="Arial" w:hAnsi="Arial"/>
          <w:b/>
        </w:rPr>
      </w:pPr>
      <w:r>
        <w:rPr>
          <w:rFonts w:ascii="Arial" w:hAnsi="Arial"/>
          <w:b/>
        </w:rPr>
        <w:t>„NIEBIESKA KARTA – A”</w:t>
      </w:r>
    </w:p>
    <w:p w14:paraId="18437027" w14:textId="77777777" w:rsidR="00F8485D" w:rsidRDefault="00F8485D">
      <w:pPr>
        <w:pStyle w:val="Standard"/>
        <w:tabs>
          <w:tab w:val="left" w:pos="0"/>
        </w:tabs>
        <w:jc w:val="center"/>
        <w:rPr>
          <w:rFonts w:ascii="Times New Roman" w:hAnsi="Times New Roman"/>
          <w:b/>
        </w:rPr>
      </w:pPr>
    </w:p>
    <w:p w14:paraId="6E3239FE" w14:textId="77777777" w:rsidR="00F8485D" w:rsidRDefault="00000000">
      <w:pPr>
        <w:pStyle w:val="Standard"/>
        <w:tabs>
          <w:tab w:val="left" w:pos="0"/>
        </w:tabs>
        <w:jc w:val="center"/>
        <w:rPr>
          <w:rFonts w:ascii="Times New Roman" w:hAnsi="Times New Roman"/>
          <w:b/>
        </w:rPr>
      </w:pPr>
      <w:r>
        <w:rPr>
          <w:rFonts w:ascii="Times New Roman" w:hAnsi="Times New Roman"/>
          <w:b/>
        </w:rPr>
        <w:t xml:space="preserve">W związku z powzięciem uzasadnionego podejrzenia stosowania przemocy domowej lub </w:t>
      </w:r>
      <w:r>
        <w:rPr>
          <w:rFonts w:ascii="Times New Roman" w:hAnsi="Times New Roman"/>
          <w:b/>
        </w:rPr>
        <w:br/>
        <w:t>w wyniku zgłoszenia przez świadka przemocy domowej ustala się, co następuje:</w:t>
      </w:r>
      <w:bookmarkStart w:id="12" w:name="_Hlk133314753"/>
    </w:p>
    <w:p w14:paraId="17E7BD76" w14:textId="77777777" w:rsidR="00F8485D" w:rsidRDefault="00F8485D">
      <w:pPr>
        <w:pStyle w:val="Standard"/>
        <w:tabs>
          <w:tab w:val="left" w:pos="0"/>
        </w:tabs>
        <w:jc w:val="center"/>
        <w:rPr>
          <w:rFonts w:ascii="Times New Roman" w:hAnsi="Times New Roman"/>
          <w:b/>
        </w:rPr>
      </w:pPr>
    </w:p>
    <w:p w14:paraId="305C18D5" w14:textId="77777777" w:rsidR="00F8485D" w:rsidRDefault="00F8485D">
      <w:pPr>
        <w:pStyle w:val="Standard"/>
        <w:tabs>
          <w:tab w:val="left" w:pos="0"/>
        </w:tabs>
        <w:jc w:val="both"/>
        <w:rPr>
          <w:rFonts w:ascii="Arial" w:hAnsi="Arial"/>
          <w:b/>
        </w:rPr>
      </w:pPr>
    </w:p>
    <w:p w14:paraId="5831695C" w14:textId="77777777" w:rsidR="00F8485D" w:rsidRDefault="00000000">
      <w:pPr>
        <w:pStyle w:val="Standard"/>
        <w:tabs>
          <w:tab w:val="left" w:pos="0"/>
        </w:tabs>
        <w:jc w:val="both"/>
        <w:rPr>
          <w:rFonts w:ascii="Arial" w:hAnsi="Arial"/>
        </w:rPr>
      </w:pPr>
      <w:r>
        <w:rPr>
          <w:rFonts w:ascii="Arial" w:hAnsi="Arial"/>
        </w:rPr>
        <w:t>I. DANE OSOBY/OSÓB DOZNAJĄCYCH PRZEMOCY DOMOWEJ</w:t>
      </w:r>
    </w:p>
    <w:p w14:paraId="7AA3E149" w14:textId="77777777" w:rsidR="00F8485D" w:rsidRDefault="00F8485D">
      <w:pPr>
        <w:pStyle w:val="Akapitzlist"/>
        <w:tabs>
          <w:tab w:val="left" w:pos="426"/>
        </w:tabs>
        <w:spacing w:after="0"/>
        <w:ind w:left="426"/>
        <w:rPr>
          <w:rFonts w:ascii="Arial" w:hAnsi="Arial" w:cs="Arial"/>
          <w:b/>
        </w:rPr>
      </w:pPr>
    </w:p>
    <w:tbl>
      <w:tblPr>
        <w:tblW w:w="10025" w:type="dxa"/>
        <w:tblInd w:w="318" w:type="dxa"/>
        <w:tblLayout w:type="fixed"/>
        <w:tblCellMar>
          <w:left w:w="10" w:type="dxa"/>
          <w:right w:w="10" w:type="dxa"/>
        </w:tblCellMar>
        <w:tblLook w:val="0000" w:firstRow="0" w:lastRow="0" w:firstColumn="0" w:lastColumn="0" w:noHBand="0" w:noVBand="0"/>
      </w:tblPr>
      <w:tblGrid>
        <w:gridCol w:w="2121"/>
        <w:gridCol w:w="2551"/>
        <w:gridCol w:w="113"/>
        <w:gridCol w:w="2835"/>
        <w:gridCol w:w="2405"/>
      </w:tblGrid>
      <w:tr w:rsidR="00F8485D" w14:paraId="324943AD" w14:textId="77777777">
        <w:trPr>
          <w:trHeight w:val="280"/>
        </w:trPr>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98D0"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Dane</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67F6" w14:textId="77777777" w:rsidR="00F8485D" w:rsidRDefault="00000000">
            <w:pPr>
              <w:pStyle w:val="Akapitzlist"/>
              <w:tabs>
                <w:tab w:val="left" w:pos="0"/>
              </w:tabs>
              <w:spacing w:after="0"/>
              <w:ind w:left="0"/>
              <w:jc w:val="center"/>
              <w:rPr>
                <w:rFonts w:ascii="Arial" w:hAnsi="Arial" w:cs="Arial"/>
                <w:bCs/>
                <w:sz w:val="20"/>
                <w:szCs w:val="20"/>
              </w:rPr>
            </w:pPr>
            <w:r>
              <w:rPr>
                <w:rFonts w:ascii="Arial" w:hAnsi="Arial" w:cs="Arial"/>
                <w:bCs/>
                <w:sz w:val="20"/>
                <w:szCs w:val="20"/>
              </w:rPr>
              <w:t>Osoba 1 doznająca przemocy domowej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20B5" w14:textId="77777777" w:rsidR="00F8485D" w:rsidRDefault="00000000">
            <w:pPr>
              <w:pStyle w:val="Akapitzlist"/>
              <w:tabs>
                <w:tab w:val="left" w:pos="0"/>
              </w:tabs>
              <w:spacing w:after="0"/>
              <w:ind w:left="0"/>
              <w:jc w:val="center"/>
              <w:rPr>
                <w:rFonts w:ascii="Arial" w:hAnsi="Arial" w:cs="Arial"/>
                <w:bCs/>
                <w:sz w:val="20"/>
                <w:szCs w:val="20"/>
              </w:rPr>
            </w:pPr>
            <w:r>
              <w:rPr>
                <w:rFonts w:ascii="Arial" w:hAnsi="Arial" w:cs="Arial"/>
                <w:bCs/>
                <w:sz w:val="20"/>
                <w:szCs w:val="20"/>
              </w:rPr>
              <w:t>Osoba 2 doznająca przemocy domowej</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9F83" w14:textId="77777777" w:rsidR="00F8485D" w:rsidRDefault="00000000">
            <w:pPr>
              <w:pStyle w:val="Akapitzlist"/>
              <w:tabs>
                <w:tab w:val="left" w:pos="9"/>
              </w:tabs>
              <w:spacing w:after="0"/>
              <w:ind w:left="9"/>
              <w:jc w:val="center"/>
              <w:rPr>
                <w:rFonts w:ascii="Arial" w:hAnsi="Arial" w:cs="Arial"/>
                <w:bCs/>
                <w:sz w:val="20"/>
                <w:szCs w:val="20"/>
              </w:rPr>
            </w:pPr>
            <w:r>
              <w:rPr>
                <w:rFonts w:ascii="Arial" w:hAnsi="Arial" w:cs="Arial"/>
                <w:bCs/>
                <w:sz w:val="20"/>
                <w:szCs w:val="20"/>
              </w:rPr>
              <w:t>Osoba 3 doznająca przemocy domowej</w:t>
            </w:r>
          </w:p>
        </w:tc>
      </w:tr>
      <w:tr w:rsidR="00F8485D" w14:paraId="5DBDD44A"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60A95" w14:textId="77777777" w:rsidR="00F8485D" w:rsidRDefault="00000000">
            <w:pPr>
              <w:pStyle w:val="Akapitzlist"/>
              <w:tabs>
                <w:tab w:val="left" w:pos="0"/>
              </w:tabs>
              <w:spacing w:after="0"/>
              <w:ind w:left="0"/>
            </w:pPr>
            <w:r>
              <w:rPr>
                <w:rFonts w:ascii="Arial" w:hAnsi="Arial" w:cs="Arial"/>
                <w:bCs/>
                <w:sz w:val="20"/>
                <w:szCs w:val="20"/>
              </w:rPr>
              <w:t>Małoletni (Tak/Nie)</w:t>
            </w:r>
            <w:r>
              <w:rPr>
                <w:rFonts w:ascii="Arial" w:hAnsi="Arial" w:cs="Arial"/>
                <w:bCs/>
                <w:sz w:val="20"/>
                <w:szCs w:val="20"/>
                <w:vertAlign w:val="superscript"/>
              </w:rPr>
              <w:t>1)</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BB96"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51F2"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96C55" w14:textId="77777777" w:rsidR="00F8485D" w:rsidRDefault="00F8485D">
            <w:pPr>
              <w:pStyle w:val="Akapitzlist"/>
              <w:tabs>
                <w:tab w:val="left" w:pos="0"/>
              </w:tabs>
              <w:snapToGrid w:val="0"/>
              <w:spacing w:after="0"/>
              <w:ind w:left="0"/>
              <w:rPr>
                <w:rFonts w:ascii="Arial" w:hAnsi="Arial" w:cs="Arial"/>
                <w:b/>
              </w:rPr>
            </w:pPr>
          </w:p>
        </w:tc>
      </w:tr>
      <w:tr w:rsidR="00F8485D" w14:paraId="6E4D8640"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0BCC"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Imię i nazwisko</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F870B"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AD75"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09BF" w14:textId="77777777" w:rsidR="00F8485D" w:rsidRDefault="00F8485D">
            <w:pPr>
              <w:pStyle w:val="Akapitzlist"/>
              <w:tabs>
                <w:tab w:val="left" w:pos="0"/>
              </w:tabs>
              <w:snapToGrid w:val="0"/>
              <w:spacing w:after="0"/>
              <w:ind w:left="0"/>
              <w:rPr>
                <w:rFonts w:ascii="Arial" w:hAnsi="Arial" w:cs="Arial"/>
                <w:b/>
              </w:rPr>
            </w:pPr>
          </w:p>
        </w:tc>
      </w:tr>
      <w:tr w:rsidR="00F8485D" w14:paraId="595ABDCA"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4495A" w14:textId="77777777" w:rsidR="00F8485D" w:rsidRDefault="00000000">
            <w:pPr>
              <w:pStyle w:val="Standard"/>
              <w:tabs>
                <w:tab w:val="left" w:pos="0"/>
              </w:tabs>
              <w:rPr>
                <w:rFonts w:ascii="Arial" w:hAnsi="Arial"/>
                <w:bCs/>
                <w:sz w:val="20"/>
                <w:szCs w:val="20"/>
              </w:rPr>
            </w:pPr>
            <w:r>
              <w:rPr>
                <w:rFonts w:ascii="Arial" w:hAnsi="Arial"/>
                <w:bCs/>
                <w:sz w:val="20"/>
                <w:szCs w:val="20"/>
              </w:rPr>
              <w:t>Imiona rodziców</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EBE2A"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1B24"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EB4C" w14:textId="77777777" w:rsidR="00F8485D" w:rsidRDefault="00F8485D">
            <w:pPr>
              <w:pStyle w:val="Akapitzlist"/>
              <w:tabs>
                <w:tab w:val="left" w:pos="0"/>
              </w:tabs>
              <w:snapToGrid w:val="0"/>
              <w:spacing w:after="0"/>
              <w:ind w:left="0"/>
              <w:rPr>
                <w:rFonts w:ascii="Arial" w:hAnsi="Arial" w:cs="Arial"/>
                <w:b/>
              </w:rPr>
            </w:pPr>
          </w:p>
        </w:tc>
      </w:tr>
      <w:tr w:rsidR="00F8485D" w14:paraId="040F8CD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DFE7"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Wiek</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D5B84"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8C13"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CCA" w14:textId="77777777" w:rsidR="00F8485D" w:rsidRDefault="00F8485D">
            <w:pPr>
              <w:pStyle w:val="Akapitzlist"/>
              <w:tabs>
                <w:tab w:val="left" w:pos="0"/>
              </w:tabs>
              <w:snapToGrid w:val="0"/>
              <w:spacing w:after="0"/>
              <w:ind w:left="0"/>
              <w:rPr>
                <w:rFonts w:ascii="Arial" w:hAnsi="Arial" w:cs="Arial"/>
                <w:b/>
              </w:rPr>
            </w:pPr>
          </w:p>
        </w:tc>
      </w:tr>
      <w:tr w:rsidR="00F8485D" w14:paraId="42D856B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C435" w14:textId="77777777" w:rsidR="00F8485D" w:rsidRDefault="00000000">
            <w:pPr>
              <w:pStyle w:val="Akapitzlist"/>
              <w:tabs>
                <w:tab w:val="left" w:pos="0"/>
              </w:tabs>
              <w:spacing w:after="0"/>
              <w:ind w:left="0"/>
            </w:pPr>
            <w:r>
              <w:rPr>
                <w:rFonts w:ascii="Arial" w:hAnsi="Arial" w:cs="Arial"/>
                <w:bCs/>
                <w:sz w:val="20"/>
                <w:szCs w:val="20"/>
              </w:rPr>
              <w:t>PESEL</w:t>
            </w:r>
            <w:r>
              <w:rPr>
                <w:rFonts w:ascii="Arial" w:hAnsi="Arial" w:cs="Arial"/>
                <w:bCs/>
                <w:sz w:val="20"/>
                <w:szCs w:val="20"/>
                <w:vertAlign w:val="superscript"/>
              </w:rPr>
              <w:t>2)</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6169F" w14:textId="77777777" w:rsidR="00F8485D" w:rsidRDefault="00F8485D">
            <w:pPr>
              <w:pStyle w:val="Akapitzlist"/>
              <w:tabs>
                <w:tab w:val="left" w:pos="0"/>
              </w:tabs>
              <w:snapToGrid w:val="0"/>
              <w:spacing w:after="0"/>
              <w:ind w:left="0"/>
              <w:rPr>
                <w:rFonts w:ascii="Arial" w:hAnsi="Arial" w:cs="Arial"/>
                <w:b/>
                <w:bCs/>
                <w:vertAlign w:val="superscrip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EA4C8"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7063" w14:textId="77777777" w:rsidR="00F8485D" w:rsidRDefault="00F8485D">
            <w:pPr>
              <w:pStyle w:val="Akapitzlist"/>
              <w:tabs>
                <w:tab w:val="left" w:pos="0"/>
              </w:tabs>
              <w:snapToGrid w:val="0"/>
              <w:spacing w:after="0"/>
              <w:ind w:left="0"/>
              <w:rPr>
                <w:rFonts w:ascii="Arial" w:hAnsi="Arial" w:cs="Arial"/>
                <w:b/>
              </w:rPr>
            </w:pPr>
          </w:p>
        </w:tc>
      </w:tr>
      <w:tr w:rsidR="00F8485D" w14:paraId="5B73DAF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6329"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Nazwa i adres miejsca pracy/ nazwa i adres placówki oświatowej, do której uczęszcza małoletni</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CED8"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2217"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7D8" w14:textId="77777777" w:rsidR="00F8485D" w:rsidRDefault="00F8485D">
            <w:pPr>
              <w:pStyle w:val="Akapitzlist"/>
              <w:tabs>
                <w:tab w:val="left" w:pos="0"/>
              </w:tabs>
              <w:snapToGrid w:val="0"/>
              <w:spacing w:after="0"/>
              <w:ind w:left="0"/>
              <w:rPr>
                <w:rFonts w:ascii="Arial" w:hAnsi="Arial" w:cs="Arial"/>
                <w:b/>
              </w:rPr>
            </w:pPr>
          </w:p>
        </w:tc>
      </w:tr>
      <w:tr w:rsidR="00F8485D" w14:paraId="050C6F0B" w14:textId="77777777">
        <w:tc>
          <w:tcPr>
            <w:tcW w:w="100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50DBB"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Adres miejsca zamieszkania:</w:t>
            </w:r>
          </w:p>
        </w:tc>
      </w:tr>
      <w:tr w:rsidR="00F8485D" w14:paraId="604B396C"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C9DA3"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Kod pocztowy</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493D"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6687"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19D0" w14:textId="77777777" w:rsidR="00F8485D" w:rsidRDefault="00F8485D">
            <w:pPr>
              <w:pStyle w:val="Akapitzlist"/>
              <w:tabs>
                <w:tab w:val="left" w:pos="0"/>
              </w:tabs>
              <w:snapToGrid w:val="0"/>
              <w:spacing w:after="0"/>
              <w:ind w:left="0"/>
              <w:rPr>
                <w:rFonts w:ascii="Arial" w:hAnsi="Arial" w:cs="Arial"/>
                <w:b/>
              </w:rPr>
            </w:pPr>
          </w:p>
        </w:tc>
      </w:tr>
      <w:tr w:rsidR="00F8485D" w14:paraId="5F4CF4D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BDA0"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Miejscowość</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7159"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A5573"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CE8D4" w14:textId="77777777" w:rsidR="00F8485D" w:rsidRDefault="00F8485D">
            <w:pPr>
              <w:pStyle w:val="Akapitzlist"/>
              <w:tabs>
                <w:tab w:val="left" w:pos="0"/>
              </w:tabs>
              <w:snapToGrid w:val="0"/>
              <w:spacing w:after="0"/>
              <w:ind w:left="0"/>
              <w:rPr>
                <w:rFonts w:ascii="Arial" w:hAnsi="Arial" w:cs="Arial"/>
                <w:b/>
              </w:rPr>
            </w:pPr>
          </w:p>
        </w:tc>
      </w:tr>
      <w:tr w:rsidR="00F8485D" w14:paraId="77A36CB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B90C"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Gmina</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D762"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6BCC"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367F" w14:textId="77777777" w:rsidR="00F8485D" w:rsidRDefault="00F8485D">
            <w:pPr>
              <w:pStyle w:val="Akapitzlist"/>
              <w:tabs>
                <w:tab w:val="left" w:pos="0"/>
              </w:tabs>
              <w:snapToGrid w:val="0"/>
              <w:spacing w:after="0"/>
              <w:ind w:left="0"/>
              <w:rPr>
                <w:rFonts w:ascii="Arial" w:hAnsi="Arial" w:cs="Arial"/>
                <w:b/>
              </w:rPr>
            </w:pPr>
          </w:p>
        </w:tc>
      </w:tr>
      <w:tr w:rsidR="00F8485D" w14:paraId="7C442CB2"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EACBA"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Województwo</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C57"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673E"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93DC" w14:textId="77777777" w:rsidR="00F8485D" w:rsidRDefault="00F8485D">
            <w:pPr>
              <w:pStyle w:val="Akapitzlist"/>
              <w:tabs>
                <w:tab w:val="left" w:pos="0"/>
              </w:tabs>
              <w:snapToGrid w:val="0"/>
              <w:spacing w:after="0"/>
              <w:ind w:left="0"/>
              <w:rPr>
                <w:rFonts w:ascii="Arial" w:hAnsi="Arial" w:cs="Arial"/>
                <w:b/>
              </w:rPr>
            </w:pPr>
          </w:p>
        </w:tc>
      </w:tr>
      <w:tr w:rsidR="00F8485D" w14:paraId="14B9F1CD"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9755"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Ulica</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7CA9"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1EA2"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1262" w14:textId="77777777" w:rsidR="00F8485D" w:rsidRDefault="00F8485D">
            <w:pPr>
              <w:pStyle w:val="Akapitzlist"/>
              <w:tabs>
                <w:tab w:val="left" w:pos="0"/>
              </w:tabs>
              <w:snapToGrid w:val="0"/>
              <w:spacing w:after="0"/>
              <w:ind w:left="0"/>
              <w:rPr>
                <w:rFonts w:ascii="Arial" w:hAnsi="Arial" w:cs="Arial"/>
                <w:b/>
              </w:rPr>
            </w:pPr>
          </w:p>
        </w:tc>
      </w:tr>
      <w:tr w:rsidR="00F8485D" w14:paraId="205997A1"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01CA"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Nr domu/nr lokalu</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84B0"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39C4"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E847" w14:textId="77777777" w:rsidR="00F8485D" w:rsidRDefault="00F8485D">
            <w:pPr>
              <w:pStyle w:val="Akapitzlist"/>
              <w:tabs>
                <w:tab w:val="left" w:pos="0"/>
              </w:tabs>
              <w:snapToGrid w:val="0"/>
              <w:spacing w:after="0"/>
              <w:ind w:left="0"/>
              <w:rPr>
                <w:rFonts w:ascii="Arial" w:hAnsi="Arial" w:cs="Arial"/>
                <w:b/>
              </w:rPr>
            </w:pPr>
          </w:p>
        </w:tc>
      </w:tr>
      <w:tr w:rsidR="00F8485D" w14:paraId="5690163A"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B8EE"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Telefon lub adres</w:t>
            </w:r>
          </w:p>
          <w:p w14:paraId="24355A34"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e-mail</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24B44"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E4964"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26B6E" w14:textId="77777777" w:rsidR="00F8485D" w:rsidRDefault="00F8485D">
            <w:pPr>
              <w:pStyle w:val="Akapitzlist"/>
              <w:tabs>
                <w:tab w:val="left" w:pos="0"/>
              </w:tabs>
              <w:snapToGrid w:val="0"/>
              <w:spacing w:after="0"/>
              <w:ind w:left="0"/>
              <w:rPr>
                <w:rFonts w:ascii="Arial" w:hAnsi="Arial" w:cs="Arial"/>
                <w:b/>
              </w:rPr>
            </w:pPr>
          </w:p>
        </w:tc>
      </w:tr>
      <w:tr w:rsidR="00F8485D" w14:paraId="69C39770" w14:textId="77777777">
        <w:tc>
          <w:tcPr>
            <w:tcW w:w="100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A2E8"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Adres miejsca pobytu (jeżeli jest inny niż adres miejsca zamieszkania):</w:t>
            </w:r>
          </w:p>
        </w:tc>
      </w:tr>
      <w:tr w:rsidR="00F8485D" w14:paraId="1537E3D7"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98F4"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Kod pocztowy</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98661"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2ADA"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9D186" w14:textId="77777777" w:rsidR="00F8485D" w:rsidRDefault="00F8485D">
            <w:pPr>
              <w:pStyle w:val="Akapitzlist"/>
              <w:tabs>
                <w:tab w:val="left" w:pos="0"/>
              </w:tabs>
              <w:snapToGrid w:val="0"/>
              <w:spacing w:after="0"/>
              <w:ind w:left="0"/>
              <w:rPr>
                <w:rFonts w:ascii="Arial" w:hAnsi="Arial" w:cs="Arial"/>
                <w:b/>
              </w:rPr>
            </w:pPr>
          </w:p>
        </w:tc>
      </w:tr>
      <w:tr w:rsidR="00F8485D" w14:paraId="72496C5B"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60C9"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Miejscowość</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C2E7"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7077C"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70BB7" w14:textId="77777777" w:rsidR="00F8485D" w:rsidRDefault="00F8485D">
            <w:pPr>
              <w:pStyle w:val="Akapitzlist"/>
              <w:tabs>
                <w:tab w:val="left" w:pos="0"/>
              </w:tabs>
              <w:snapToGrid w:val="0"/>
              <w:spacing w:after="0"/>
              <w:ind w:left="0"/>
              <w:rPr>
                <w:rFonts w:ascii="Arial" w:hAnsi="Arial" w:cs="Arial"/>
                <w:b/>
              </w:rPr>
            </w:pPr>
          </w:p>
        </w:tc>
      </w:tr>
      <w:tr w:rsidR="00F8485D" w14:paraId="453FD461"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C916"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Gmina</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5055D"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BFB8"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9DC8" w14:textId="77777777" w:rsidR="00F8485D" w:rsidRDefault="00F8485D">
            <w:pPr>
              <w:pStyle w:val="Akapitzlist"/>
              <w:tabs>
                <w:tab w:val="left" w:pos="0"/>
              </w:tabs>
              <w:snapToGrid w:val="0"/>
              <w:spacing w:after="0"/>
              <w:ind w:left="0"/>
              <w:rPr>
                <w:rFonts w:ascii="Arial" w:hAnsi="Arial" w:cs="Arial"/>
                <w:b/>
              </w:rPr>
            </w:pPr>
          </w:p>
        </w:tc>
      </w:tr>
      <w:tr w:rsidR="00F8485D" w14:paraId="662B50EC"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608F"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Województwo</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2731"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4317"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9D59" w14:textId="77777777" w:rsidR="00F8485D" w:rsidRDefault="00F8485D">
            <w:pPr>
              <w:pStyle w:val="Akapitzlist"/>
              <w:tabs>
                <w:tab w:val="left" w:pos="0"/>
              </w:tabs>
              <w:snapToGrid w:val="0"/>
              <w:spacing w:after="0"/>
              <w:ind w:left="0"/>
              <w:rPr>
                <w:rFonts w:ascii="Arial" w:hAnsi="Arial" w:cs="Arial"/>
                <w:b/>
              </w:rPr>
            </w:pPr>
          </w:p>
        </w:tc>
      </w:tr>
      <w:tr w:rsidR="00F8485D" w14:paraId="5FE50C14"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C55A9"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Ulica</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0BC4"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09BC"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95F96" w14:textId="77777777" w:rsidR="00F8485D" w:rsidRDefault="00F8485D">
            <w:pPr>
              <w:pStyle w:val="Akapitzlist"/>
              <w:tabs>
                <w:tab w:val="left" w:pos="0"/>
              </w:tabs>
              <w:snapToGrid w:val="0"/>
              <w:spacing w:after="0"/>
              <w:ind w:left="0"/>
              <w:rPr>
                <w:rFonts w:ascii="Arial" w:hAnsi="Arial" w:cs="Arial"/>
                <w:b/>
              </w:rPr>
            </w:pPr>
          </w:p>
        </w:tc>
      </w:tr>
      <w:tr w:rsidR="00F8485D" w14:paraId="1F856422" w14:textId="77777777">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4E94"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Nr domu/nr lokalu</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C7283" w14:textId="77777777" w:rsidR="00F8485D" w:rsidRDefault="00F8485D">
            <w:pPr>
              <w:pStyle w:val="Akapitzlist"/>
              <w:tabs>
                <w:tab w:val="left" w:pos="0"/>
              </w:tabs>
              <w:snapToGrid w:val="0"/>
              <w:spacing w:after="0"/>
              <w:ind w:left="0"/>
              <w:rPr>
                <w:rFonts w:ascii="Arial" w:hAnsi="Arial" w:cs="Arial"/>
                <w:b/>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1D10C"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A1CF" w14:textId="77777777" w:rsidR="00F8485D" w:rsidRDefault="00F8485D">
            <w:pPr>
              <w:pStyle w:val="Akapitzlist"/>
              <w:tabs>
                <w:tab w:val="left" w:pos="0"/>
              </w:tabs>
              <w:snapToGrid w:val="0"/>
              <w:spacing w:after="0"/>
              <w:ind w:left="0"/>
              <w:rPr>
                <w:rFonts w:ascii="Arial" w:hAnsi="Arial" w:cs="Arial"/>
                <w:b/>
              </w:rPr>
            </w:pPr>
          </w:p>
        </w:tc>
      </w:tr>
      <w:tr w:rsidR="00F8485D" w14:paraId="5C1FADB1" w14:textId="77777777">
        <w:tc>
          <w:tcPr>
            <w:tcW w:w="100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2F56"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Stosunek pokrewieństwa, powinowactwa lub rodzaj relacji z osobą stosującą przemoc domową:</w:t>
            </w:r>
          </w:p>
          <w:p w14:paraId="6DA7DEEA" w14:textId="77777777" w:rsidR="00F8485D" w:rsidRDefault="00000000">
            <w:pPr>
              <w:pStyle w:val="Akapitzlist"/>
              <w:tabs>
                <w:tab w:val="left" w:pos="0"/>
              </w:tabs>
              <w:spacing w:after="0"/>
              <w:ind w:left="0"/>
            </w:pPr>
            <w:r>
              <w:rPr>
                <w:rFonts w:ascii="Arial" w:hAnsi="Arial" w:cs="Arial"/>
                <w:i/>
                <w:iCs/>
                <w:sz w:val="20"/>
                <w:szCs w:val="20"/>
              </w:rPr>
              <w:t>(np. żona, była żona, partner, były partner, córka, pasierb, matka, teść)</w:t>
            </w:r>
            <w:r>
              <w:rPr>
                <w:rFonts w:ascii="Arial" w:hAnsi="Arial" w:cs="Arial"/>
                <w:i/>
                <w:iCs/>
                <w:sz w:val="20"/>
                <w:szCs w:val="20"/>
                <w:vertAlign w:val="superscript"/>
              </w:rPr>
              <w:t>1)</w:t>
            </w:r>
          </w:p>
        </w:tc>
      </w:tr>
      <w:tr w:rsidR="00F8485D" w14:paraId="433D08E1" w14:textId="77777777">
        <w:tc>
          <w:tcPr>
            <w:tcW w:w="2121" w:type="dxa"/>
            <w:tcBorders>
              <w:top w:val="single" w:sz="4" w:space="0" w:color="000000"/>
              <w:right w:val="single" w:sz="4" w:space="0" w:color="000000"/>
            </w:tcBorders>
            <w:shd w:val="clear" w:color="auto" w:fill="auto"/>
            <w:tcMar>
              <w:top w:w="0" w:type="dxa"/>
              <w:left w:w="108" w:type="dxa"/>
              <w:bottom w:w="0" w:type="dxa"/>
              <w:right w:w="108" w:type="dxa"/>
            </w:tcMar>
          </w:tcPr>
          <w:p w14:paraId="465754B7" w14:textId="77777777" w:rsidR="00F8485D" w:rsidRDefault="00F8485D">
            <w:pPr>
              <w:pStyle w:val="Akapitzlist"/>
              <w:tabs>
                <w:tab w:val="left" w:pos="0"/>
              </w:tabs>
              <w:snapToGrid w:val="0"/>
              <w:spacing w:after="0"/>
              <w:ind w:left="0"/>
              <w:rPr>
                <w:rFonts w:ascii="Arial" w:hAnsi="Arial" w:cs="Arial"/>
                <w:b/>
                <w:bCs/>
                <w:i/>
                <w:iCs/>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BC29" w14:textId="77777777" w:rsidR="00F8485D" w:rsidRDefault="00F8485D">
            <w:pPr>
              <w:pStyle w:val="Akapitzlist"/>
              <w:tabs>
                <w:tab w:val="left" w:pos="0"/>
              </w:tabs>
              <w:snapToGrid w:val="0"/>
              <w:spacing w:after="0"/>
              <w:ind w:left="0"/>
              <w:rPr>
                <w:rFonts w:ascii="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35E7" w14:textId="77777777" w:rsidR="00F8485D" w:rsidRDefault="00F8485D">
            <w:pPr>
              <w:pStyle w:val="Akapitzlist"/>
              <w:tabs>
                <w:tab w:val="left" w:pos="0"/>
              </w:tabs>
              <w:snapToGrid w:val="0"/>
              <w:spacing w:after="0"/>
              <w:ind w:left="0"/>
              <w:rPr>
                <w:rFonts w:ascii="Arial" w:hAnsi="Arial" w:cs="Arial"/>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4C3EB" w14:textId="77777777" w:rsidR="00F8485D" w:rsidRDefault="00F8485D">
            <w:pPr>
              <w:pStyle w:val="Akapitzlist"/>
              <w:tabs>
                <w:tab w:val="left" w:pos="0"/>
              </w:tabs>
              <w:snapToGrid w:val="0"/>
              <w:spacing w:after="0"/>
              <w:ind w:left="0"/>
              <w:rPr>
                <w:rFonts w:ascii="Arial" w:hAnsi="Arial" w:cs="Arial"/>
                <w:b/>
              </w:rPr>
            </w:pPr>
          </w:p>
        </w:tc>
      </w:tr>
    </w:tbl>
    <w:p w14:paraId="178A78E8" w14:textId="77777777" w:rsidR="00F8485D" w:rsidRDefault="00000000">
      <w:pPr>
        <w:pStyle w:val="Standard"/>
        <w:tabs>
          <w:tab w:val="left" w:pos="0"/>
        </w:tabs>
        <w:rPr>
          <w:rFonts w:ascii="Arial" w:hAnsi="Arial"/>
          <w:iCs/>
          <w:sz w:val="18"/>
          <w:szCs w:val="20"/>
        </w:rPr>
      </w:pPr>
      <w:r>
        <w:rPr>
          <w:rFonts w:ascii="Arial" w:hAnsi="Arial"/>
          <w:iCs/>
          <w:sz w:val="18"/>
          <w:szCs w:val="20"/>
        </w:rPr>
        <w:t>Uwaga! W przypadku większej niż 3 liczby osób doznających przemocy dołącz kolejną kartę zawierająca Tabelę I</w:t>
      </w:r>
    </w:p>
    <w:p w14:paraId="364D159A" w14:textId="77777777" w:rsidR="00F8485D" w:rsidRDefault="00F8485D">
      <w:pPr>
        <w:pStyle w:val="Standard"/>
        <w:tabs>
          <w:tab w:val="left" w:pos="0"/>
        </w:tabs>
        <w:rPr>
          <w:rFonts w:ascii="Arial" w:hAnsi="Arial"/>
          <w:iCs/>
          <w:sz w:val="18"/>
          <w:szCs w:val="20"/>
          <w:vertAlign w:val="superscript"/>
        </w:rPr>
      </w:pPr>
    </w:p>
    <w:p w14:paraId="46428D10" w14:textId="77777777" w:rsidR="00F8485D" w:rsidRDefault="00F8485D">
      <w:pPr>
        <w:pStyle w:val="Standard"/>
        <w:tabs>
          <w:tab w:val="left" w:pos="0"/>
        </w:tabs>
        <w:rPr>
          <w:rFonts w:ascii="Arial" w:hAnsi="Arial"/>
          <w:b/>
          <w:sz w:val="18"/>
          <w:szCs w:val="20"/>
          <w:vertAlign w:val="superscript"/>
        </w:rPr>
      </w:pPr>
    </w:p>
    <w:p w14:paraId="022A69AC" w14:textId="77777777" w:rsidR="00F8485D" w:rsidRDefault="00000000">
      <w:pPr>
        <w:pStyle w:val="Standard"/>
        <w:tabs>
          <w:tab w:val="left" w:pos="0"/>
        </w:tabs>
        <w:jc w:val="both"/>
        <w:rPr>
          <w:rFonts w:ascii="Arial" w:hAnsi="Arial"/>
        </w:rPr>
      </w:pPr>
      <w:r>
        <w:rPr>
          <w:rFonts w:ascii="Arial" w:hAnsi="Arial"/>
        </w:rPr>
        <w:t>II. LICZBA MAŁOLETNICH W ŚRODOWISKU DOMOWYM, W KTÓRYM PODEJRZEWA SIĘ STOSOWANIE PRZEMOCY DOMOWEJ ……………</w:t>
      </w:r>
      <w:bookmarkEnd w:id="12"/>
    </w:p>
    <w:p w14:paraId="30248A35" w14:textId="77777777" w:rsidR="00F8485D" w:rsidRDefault="00F8485D">
      <w:pPr>
        <w:pStyle w:val="Standard"/>
        <w:tabs>
          <w:tab w:val="left" w:pos="0"/>
        </w:tabs>
        <w:jc w:val="both"/>
        <w:rPr>
          <w:rFonts w:ascii="Arial" w:hAnsi="Arial"/>
          <w:b/>
        </w:rPr>
      </w:pPr>
    </w:p>
    <w:p w14:paraId="04D6D8DE" w14:textId="77777777" w:rsidR="00F8485D" w:rsidRDefault="00000000">
      <w:pPr>
        <w:pStyle w:val="Standard"/>
        <w:tabs>
          <w:tab w:val="left" w:pos="0"/>
        </w:tabs>
        <w:jc w:val="both"/>
        <w:rPr>
          <w:rFonts w:hint="eastAsia"/>
        </w:rPr>
      </w:pPr>
      <w:r>
        <w:t>III. DANE OSOBY/OSÓB STOSUJĄCYCH PRZEMOC DOMOWĄ</w:t>
      </w:r>
    </w:p>
    <w:p w14:paraId="414A7D50" w14:textId="77777777" w:rsidR="00F8485D" w:rsidRDefault="00F8485D">
      <w:pPr>
        <w:pStyle w:val="Standard"/>
        <w:tabs>
          <w:tab w:val="left" w:pos="0"/>
        </w:tabs>
        <w:jc w:val="both"/>
        <w:rPr>
          <w:rFonts w:hint="eastAsia"/>
        </w:rPr>
      </w:pPr>
    </w:p>
    <w:p w14:paraId="61B63689" w14:textId="77777777" w:rsidR="00F8485D" w:rsidRDefault="00F8485D">
      <w:pPr>
        <w:pStyle w:val="Standard"/>
        <w:tabs>
          <w:tab w:val="left" w:pos="0"/>
        </w:tabs>
        <w:jc w:val="both"/>
        <w:rPr>
          <w:rFonts w:hint="eastAsia"/>
        </w:rPr>
      </w:pPr>
    </w:p>
    <w:tbl>
      <w:tblPr>
        <w:tblW w:w="10025" w:type="dxa"/>
        <w:tblInd w:w="318" w:type="dxa"/>
        <w:tblLayout w:type="fixed"/>
        <w:tblCellMar>
          <w:left w:w="10" w:type="dxa"/>
          <w:right w:w="10" w:type="dxa"/>
        </w:tblCellMar>
        <w:tblLook w:val="0000" w:firstRow="0" w:lastRow="0" w:firstColumn="0" w:lastColumn="0" w:noHBand="0" w:noVBand="0"/>
      </w:tblPr>
      <w:tblGrid>
        <w:gridCol w:w="2640"/>
        <w:gridCol w:w="3785"/>
        <w:gridCol w:w="3600"/>
      </w:tblGrid>
      <w:tr w:rsidR="00F8485D" w14:paraId="15AB423E" w14:textId="77777777">
        <w:trPr>
          <w:trHeight w:val="280"/>
        </w:trPr>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702C2" w14:textId="77777777" w:rsidR="00F8485D" w:rsidRDefault="00000000">
            <w:pPr>
              <w:pStyle w:val="Akapitzlist"/>
              <w:tabs>
                <w:tab w:val="left" w:pos="0"/>
              </w:tabs>
              <w:spacing w:after="0"/>
              <w:ind w:left="0"/>
              <w:jc w:val="center"/>
              <w:rPr>
                <w:rFonts w:ascii="Arial" w:hAnsi="Arial" w:cs="Arial"/>
                <w:sz w:val="20"/>
                <w:szCs w:val="20"/>
              </w:rPr>
            </w:pPr>
            <w:bookmarkStart w:id="13" w:name="_Hlk133320547"/>
            <w:bookmarkEnd w:id="13"/>
            <w:r>
              <w:rPr>
                <w:rFonts w:ascii="Arial" w:hAnsi="Arial" w:cs="Arial"/>
                <w:sz w:val="20"/>
                <w:szCs w:val="20"/>
              </w:rPr>
              <w:t>Dane</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8FE9" w14:textId="77777777" w:rsidR="00F8485D" w:rsidRDefault="00000000">
            <w:pPr>
              <w:pStyle w:val="Akapitzlist"/>
              <w:tabs>
                <w:tab w:val="left" w:pos="0"/>
              </w:tabs>
              <w:spacing w:after="0"/>
              <w:ind w:left="0"/>
              <w:jc w:val="center"/>
              <w:rPr>
                <w:rFonts w:ascii="Arial" w:hAnsi="Arial" w:cs="Arial"/>
                <w:bCs/>
                <w:sz w:val="20"/>
                <w:szCs w:val="20"/>
              </w:rPr>
            </w:pPr>
            <w:r>
              <w:rPr>
                <w:rFonts w:ascii="Arial" w:hAnsi="Arial" w:cs="Arial"/>
                <w:bCs/>
                <w:sz w:val="20"/>
                <w:szCs w:val="20"/>
              </w:rPr>
              <w:t>Osoba 1 stosująca przemoc domową</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C9C5" w14:textId="77777777" w:rsidR="00F8485D" w:rsidRDefault="00000000">
            <w:pPr>
              <w:pStyle w:val="Akapitzlist"/>
              <w:tabs>
                <w:tab w:val="left" w:pos="0"/>
              </w:tabs>
              <w:spacing w:after="0"/>
              <w:ind w:left="0"/>
              <w:jc w:val="center"/>
              <w:rPr>
                <w:rFonts w:ascii="Arial" w:hAnsi="Arial" w:cs="Arial"/>
                <w:bCs/>
                <w:sz w:val="20"/>
                <w:szCs w:val="20"/>
              </w:rPr>
            </w:pPr>
            <w:r>
              <w:rPr>
                <w:rFonts w:ascii="Arial" w:hAnsi="Arial" w:cs="Arial"/>
                <w:bCs/>
                <w:sz w:val="20"/>
                <w:szCs w:val="20"/>
              </w:rPr>
              <w:t>Osoba 2 stosująca  przemoc domową</w:t>
            </w:r>
          </w:p>
        </w:tc>
      </w:tr>
      <w:tr w:rsidR="00F8485D" w14:paraId="79277F57"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F66C"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Imię i nazwisko</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8C63"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952B" w14:textId="77777777" w:rsidR="00F8485D" w:rsidRDefault="00F8485D">
            <w:pPr>
              <w:pStyle w:val="Akapitzlist"/>
              <w:tabs>
                <w:tab w:val="left" w:pos="0"/>
              </w:tabs>
              <w:snapToGrid w:val="0"/>
              <w:spacing w:after="0"/>
              <w:ind w:left="0"/>
              <w:rPr>
                <w:rFonts w:ascii="Arial" w:hAnsi="Arial" w:cs="Arial"/>
                <w:b/>
              </w:rPr>
            </w:pPr>
          </w:p>
        </w:tc>
      </w:tr>
      <w:tr w:rsidR="00F8485D" w14:paraId="22CB09AD"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1BF2" w14:textId="77777777" w:rsidR="00F8485D" w:rsidRDefault="00000000">
            <w:pPr>
              <w:pStyle w:val="Standard"/>
              <w:tabs>
                <w:tab w:val="left" w:pos="0"/>
              </w:tabs>
              <w:rPr>
                <w:rFonts w:ascii="Arial" w:hAnsi="Arial"/>
                <w:bCs/>
                <w:sz w:val="20"/>
                <w:szCs w:val="20"/>
              </w:rPr>
            </w:pPr>
            <w:r>
              <w:rPr>
                <w:rFonts w:ascii="Arial" w:hAnsi="Arial"/>
                <w:bCs/>
                <w:sz w:val="20"/>
                <w:szCs w:val="20"/>
              </w:rPr>
              <w:lastRenderedPageBreak/>
              <w:t>Imiona rodziców</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101E"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3CD2" w14:textId="77777777" w:rsidR="00F8485D" w:rsidRDefault="00F8485D">
            <w:pPr>
              <w:pStyle w:val="Akapitzlist"/>
              <w:tabs>
                <w:tab w:val="left" w:pos="0"/>
              </w:tabs>
              <w:snapToGrid w:val="0"/>
              <w:spacing w:after="0"/>
              <w:ind w:left="0"/>
              <w:rPr>
                <w:rFonts w:ascii="Arial" w:hAnsi="Arial" w:cs="Arial"/>
                <w:b/>
              </w:rPr>
            </w:pPr>
          </w:p>
        </w:tc>
      </w:tr>
      <w:tr w:rsidR="00F8485D" w14:paraId="1C6182E8"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EECF7"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Wiek</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5A5A3"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12E5" w14:textId="77777777" w:rsidR="00F8485D" w:rsidRDefault="00F8485D">
            <w:pPr>
              <w:pStyle w:val="Akapitzlist"/>
              <w:tabs>
                <w:tab w:val="left" w:pos="0"/>
              </w:tabs>
              <w:snapToGrid w:val="0"/>
              <w:spacing w:after="0"/>
              <w:ind w:left="0"/>
              <w:rPr>
                <w:rFonts w:ascii="Arial" w:hAnsi="Arial" w:cs="Arial"/>
                <w:b/>
              </w:rPr>
            </w:pPr>
          </w:p>
        </w:tc>
      </w:tr>
      <w:tr w:rsidR="00F8485D" w14:paraId="2E9C805F"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7BC18" w14:textId="77777777" w:rsidR="00F8485D" w:rsidRDefault="00000000">
            <w:pPr>
              <w:pStyle w:val="Akapitzlist"/>
              <w:tabs>
                <w:tab w:val="left" w:pos="0"/>
              </w:tabs>
              <w:spacing w:after="0"/>
              <w:ind w:left="0"/>
            </w:pPr>
            <w:r>
              <w:rPr>
                <w:rFonts w:ascii="Arial" w:hAnsi="Arial" w:cs="Arial"/>
                <w:bCs/>
                <w:sz w:val="20"/>
                <w:szCs w:val="20"/>
              </w:rPr>
              <w:t>PESEL</w:t>
            </w:r>
            <w:r>
              <w:rPr>
                <w:rFonts w:ascii="Arial" w:hAnsi="Arial" w:cs="Arial"/>
                <w:bCs/>
                <w:sz w:val="20"/>
                <w:szCs w:val="20"/>
                <w:vertAlign w:val="superscript"/>
              </w:rPr>
              <w:t>2)</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7DF4D"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6D1B" w14:textId="77777777" w:rsidR="00F8485D" w:rsidRDefault="00F8485D">
            <w:pPr>
              <w:pStyle w:val="Akapitzlist"/>
              <w:tabs>
                <w:tab w:val="left" w:pos="0"/>
              </w:tabs>
              <w:snapToGrid w:val="0"/>
              <w:spacing w:after="0"/>
              <w:ind w:left="0"/>
              <w:rPr>
                <w:rFonts w:ascii="Arial" w:hAnsi="Arial" w:cs="Arial"/>
                <w:b/>
              </w:rPr>
            </w:pPr>
          </w:p>
        </w:tc>
      </w:tr>
      <w:tr w:rsidR="00F8485D" w14:paraId="1C620EB3" w14:textId="77777777">
        <w:tc>
          <w:tcPr>
            <w:tcW w:w="10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59501"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Adres miejsca zamieszkania:</w:t>
            </w:r>
          </w:p>
        </w:tc>
      </w:tr>
      <w:tr w:rsidR="00F8485D" w14:paraId="032349D4"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9981"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Kod pocztowy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FD7B5"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1FAF" w14:textId="77777777" w:rsidR="00F8485D" w:rsidRDefault="00F8485D">
            <w:pPr>
              <w:pStyle w:val="Akapitzlist"/>
              <w:tabs>
                <w:tab w:val="left" w:pos="0"/>
              </w:tabs>
              <w:snapToGrid w:val="0"/>
              <w:spacing w:after="0"/>
              <w:ind w:left="0"/>
              <w:rPr>
                <w:rFonts w:ascii="Arial" w:hAnsi="Arial" w:cs="Arial"/>
                <w:b/>
              </w:rPr>
            </w:pPr>
          </w:p>
        </w:tc>
      </w:tr>
      <w:tr w:rsidR="00F8485D" w14:paraId="0417A38C"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07E7"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Miejscowość</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2A79"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309D" w14:textId="77777777" w:rsidR="00F8485D" w:rsidRDefault="00F8485D">
            <w:pPr>
              <w:pStyle w:val="Akapitzlist"/>
              <w:tabs>
                <w:tab w:val="left" w:pos="0"/>
              </w:tabs>
              <w:snapToGrid w:val="0"/>
              <w:spacing w:after="0"/>
              <w:ind w:left="0"/>
              <w:rPr>
                <w:rFonts w:ascii="Arial" w:hAnsi="Arial" w:cs="Arial"/>
                <w:b/>
              </w:rPr>
            </w:pPr>
          </w:p>
        </w:tc>
      </w:tr>
      <w:tr w:rsidR="00F8485D" w14:paraId="6EB2FB54"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9E14B"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Gmina</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ACE6"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9C54D" w14:textId="77777777" w:rsidR="00F8485D" w:rsidRDefault="00F8485D">
            <w:pPr>
              <w:pStyle w:val="Akapitzlist"/>
              <w:tabs>
                <w:tab w:val="left" w:pos="0"/>
              </w:tabs>
              <w:snapToGrid w:val="0"/>
              <w:spacing w:after="0"/>
              <w:ind w:left="0"/>
              <w:rPr>
                <w:rFonts w:ascii="Arial" w:hAnsi="Arial" w:cs="Arial"/>
                <w:b/>
              </w:rPr>
            </w:pPr>
          </w:p>
        </w:tc>
      </w:tr>
      <w:tr w:rsidR="00F8485D" w14:paraId="31DD7781"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B5FB"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Województwo</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250C1"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A52C" w14:textId="77777777" w:rsidR="00F8485D" w:rsidRDefault="00F8485D">
            <w:pPr>
              <w:pStyle w:val="Akapitzlist"/>
              <w:tabs>
                <w:tab w:val="left" w:pos="0"/>
              </w:tabs>
              <w:snapToGrid w:val="0"/>
              <w:spacing w:after="0"/>
              <w:ind w:left="0"/>
              <w:rPr>
                <w:rFonts w:ascii="Arial" w:hAnsi="Arial" w:cs="Arial"/>
                <w:b/>
              </w:rPr>
            </w:pPr>
          </w:p>
        </w:tc>
      </w:tr>
      <w:tr w:rsidR="00F8485D" w14:paraId="1D696402"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66B5"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Ulica</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F53D"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E394" w14:textId="77777777" w:rsidR="00F8485D" w:rsidRDefault="00F8485D">
            <w:pPr>
              <w:pStyle w:val="Akapitzlist"/>
              <w:tabs>
                <w:tab w:val="left" w:pos="0"/>
              </w:tabs>
              <w:snapToGrid w:val="0"/>
              <w:spacing w:after="0"/>
              <w:ind w:left="0"/>
              <w:rPr>
                <w:rFonts w:ascii="Arial" w:hAnsi="Arial" w:cs="Arial"/>
                <w:b/>
              </w:rPr>
            </w:pPr>
          </w:p>
        </w:tc>
      </w:tr>
      <w:tr w:rsidR="00F8485D" w14:paraId="0D401FFE"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5FE3"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Nr domu/nr lokalu</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8C63"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94CB" w14:textId="77777777" w:rsidR="00F8485D" w:rsidRDefault="00F8485D">
            <w:pPr>
              <w:pStyle w:val="Akapitzlist"/>
              <w:tabs>
                <w:tab w:val="left" w:pos="0"/>
              </w:tabs>
              <w:snapToGrid w:val="0"/>
              <w:spacing w:after="0"/>
              <w:ind w:left="0"/>
              <w:rPr>
                <w:rFonts w:ascii="Arial" w:hAnsi="Arial" w:cs="Arial"/>
                <w:b/>
              </w:rPr>
            </w:pPr>
          </w:p>
        </w:tc>
      </w:tr>
      <w:tr w:rsidR="00F8485D" w14:paraId="0113077E"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80A7E"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Telefon lub adres e-mail</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77EF4"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4828" w14:textId="77777777" w:rsidR="00F8485D" w:rsidRDefault="00F8485D">
            <w:pPr>
              <w:pStyle w:val="Akapitzlist"/>
              <w:tabs>
                <w:tab w:val="left" w:pos="0"/>
              </w:tabs>
              <w:snapToGrid w:val="0"/>
              <w:spacing w:after="0"/>
              <w:ind w:left="0"/>
              <w:rPr>
                <w:rFonts w:ascii="Arial" w:hAnsi="Arial" w:cs="Arial"/>
                <w:b/>
              </w:rPr>
            </w:pPr>
          </w:p>
        </w:tc>
      </w:tr>
      <w:tr w:rsidR="00F8485D" w14:paraId="43084614" w14:textId="77777777">
        <w:tc>
          <w:tcPr>
            <w:tcW w:w="10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21E6"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Adres miejsca pobytu (jeżeli jest inny niż adres miejsca zamieszkania):</w:t>
            </w:r>
          </w:p>
        </w:tc>
      </w:tr>
      <w:tr w:rsidR="00F8485D" w14:paraId="41A57F38"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442F"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Kod pocztowy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58D86"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32E56" w14:textId="77777777" w:rsidR="00F8485D" w:rsidRDefault="00F8485D">
            <w:pPr>
              <w:pStyle w:val="Akapitzlist"/>
              <w:tabs>
                <w:tab w:val="left" w:pos="0"/>
              </w:tabs>
              <w:snapToGrid w:val="0"/>
              <w:spacing w:after="0"/>
              <w:ind w:left="0"/>
              <w:rPr>
                <w:rFonts w:ascii="Arial" w:hAnsi="Arial" w:cs="Arial"/>
                <w:b/>
              </w:rPr>
            </w:pPr>
          </w:p>
        </w:tc>
      </w:tr>
      <w:tr w:rsidR="00F8485D" w14:paraId="63E94FD2"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E696E"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Miejscowość</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4B86"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0DC0" w14:textId="77777777" w:rsidR="00F8485D" w:rsidRDefault="00F8485D">
            <w:pPr>
              <w:pStyle w:val="Akapitzlist"/>
              <w:tabs>
                <w:tab w:val="left" w:pos="0"/>
              </w:tabs>
              <w:snapToGrid w:val="0"/>
              <w:spacing w:after="0"/>
              <w:ind w:left="0"/>
              <w:rPr>
                <w:rFonts w:ascii="Arial" w:hAnsi="Arial" w:cs="Arial"/>
                <w:b/>
              </w:rPr>
            </w:pPr>
          </w:p>
        </w:tc>
      </w:tr>
      <w:tr w:rsidR="00F8485D" w14:paraId="1357F4CE"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19AA"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Gmina</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313A"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6D4" w14:textId="77777777" w:rsidR="00F8485D" w:rsidRDefault="00F8485D">
            <w:pPr>
              <w:pStyle w:val="Akapitzlist"/>
              <w:tabs>
                <w:tab w:val="left" w:pos="0"/>
              </w:tabs>
              <w:snapToGrid w:val="0"/>
              <w:spacing w:after="0"/>
              <w:ind w:left="0"/>
              <w:rPr>
                <w:rFonts w:ascii="Arial" w:hAnsi="Arial" w:cs="Arial"/>
                <w:b/>
              </w:rPr>
            </w:pPr>
          </w:p>
        </w:tc>
      </w:tr>
      <w:tr w:rsidR="00F8485D" w14:paraId="1994DD0C"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48BF"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Województwo</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8CEC"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102CA" w14:textId="77777777" w:rsidR="00F8485D" w:rsidRDefault="00F8485D">
            <w:pPr>
              <w:pStyle w:val="Akapitzlist"/>
              <w:tabs>
                <w:tab w:val="left" w:pos="0"/>
              </w:tabs>
              <w:snapToGrid w:val="0"/>
              <w:spacing w:after="0"/>
              <w:ind w:left="0"/>
              <w:rPr>
                <w:rFonts w:ascii="Arial" w:hAnsi="Arial" w:cs="Arial"/>
                <w:b/>
              </w:rPr>
            </w:pPr>
          </w:p>
        </w:tc>
      </w:tr>
      <w:tr w:rsidR="00F8485D" w14:paraId="53EA7D20"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CAC8"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Ulica</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480C"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8FC0D" w14:textId="77777777" w:rsidR="00F8485D" w:rsidRDefault="00F8485D">
            <w:pPr>
              <w:pStyle w:val="Akapitzlist"/>
              <w:tabs>
                <w:tab w:val="left" w:pos="0"/>
              </w:tabs>
              <w:snapToGrid w:val="0"/>
              <w:spacing w:after="0"/>
              <w:ind w:left="0"/>
              <w:rPr>
                <w:rFonts w:ascii="Arial" w:hAnsi="Arial" w:cs="Arial"/>
                <w:b/>
              </w:rPr>
            </w:pPr>
          </w:p>
        </w:tc>
      </w:tr>
      <w:tr w:rsidR="00F8485D" w14:paraId="6C2F6888"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1EF2" w14:textId="77777777" w:rsidR="00F8485D" w:rsidRDefault="00000000">
            <w:pPr>
              <w:pStyle w:val="Akapitzlist"/>
              <w:tabs>
                <w:tab w:val="left" w:pos="0"/>
              </w:tabs>
              <w:spacing w:after="0"/>
              <w:ind w:left="0"/>
              <w:rPr>
                <w:rFonts w:ascii="Arial" w:hAnsi="Arial" w:cs="Arial"/>
                <w:bCs/>
                <w:sz w:val="20"/>
                <w:szCs w:val="20"/>
              </w:rPr>
            </w:pPr>
            <w:r>
              <w:rPr>
                <w:rFonts w:ascii="Arial" w:hAnsi="Arial" w:cs="Arial"/>
                <w:bCs/>
                <w:sz w:val="20"/>
                <w:szCs w:val="20"/>
              </w:rPr>
              <w:t>Nr domu/nr lokalu</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32073"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0C342" w14:textId="77777777" w:rsidR="00F8485D" w:rsidRDefault="00F8485D">
            <w:pPr>
              <w:pStyle w:val="Akapitzlist"/>
              <w:tabs>
                <w:tab w:val="left" w:pos="0"/>
              </w:tabs>
              <w:snapToGrid w:val="0"/>
              <w:spacing w:after="0"/>
              <w:ind w:left="0"/>
              <w:rPr>
                <w:rFonts w:ascii="Arial" w:hAnsi="Arial" w:cs="Arial"/>
                <w:b/>
              </w:rPr>
            </w:pPr>
          </w:p>
        </w:tc>
      </w:tr>
      <w:tr w:rsidR="00F8485D" w14:paraId="53A4FB16" w14:textId="77777777">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1407" w14:textId="77777777" w:rsidR="00F8485D" w:rsidRDefault="00000000">
            <w:pPr>
              <w:pStyle w:val="Akapitzlist"/>
              <w:tabs>
                <w:tab w:val="left" w:pos="0"/>
              </w:tabs>
              <w:spacing w:after="0"/>
              <w:ind w:left="0"/>
            </w:pPr>
            <w:r>
              <w:rPr>
                <w:rFonts w:ascii="Arial" w:hAnsi="Arial" w:cs="Arial"/>
                <w:bCs/>
                <w:sz w:val="20"/>
                <w:szCs w:val="20"/>
              </w:rPr>
              <w:t>Sytuacja zawodowa,</w:t>
            </w:r>
            <w:r>
              <w:t xml:space="preserve"> w tym n</w:t>
            </w:r>
            <w:r>
              <w:rPr>
                <w:rFonts w:ascii="Arial" w:hAnsi="Arial" w:cs="Arial"/>
                <w:bCs/>
                <w:sz w:val="20"/>
                <w:szCs w:val="20"/>
              </w:rPr>
              <w:t>azwa i adres miejsca pracy</w:t>
            </w: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F3CA9" w14:textId="77777777" w:rsidR="00F8485D" w:rsidRDefault="00F8485D">
            <w:pPr>
              <w:pStyle w:val="Akapitzlist"/>
              <w:tabs>
                <w:tab w:val="left" w:pos="0"/>
              </w:tabs>
              <w:snapToGrid w:val="0"/>
              <w:spacing w:after="0"/>
              <w:ind w:left="0"/>
              <w:rPr>
                <w:rFonts w:ascii="Arial" w:hAnsi="Arial" w:cs="Arial"/>
                <w:b/>
                <w:bC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23CA" w14:textId="77777777" w:rsidR="00F8485D" w:rsidRDefault="00F8485D">
            <w:pPr>
              <w:pStyle w:val="Akapitzlist"/>
              <w:tabs>
                <w:tab w:val="left" w:pos="0"/>
              </w:tabs>
              <w:snapToGrid w:val="0"/>
              <w:spacing w:after="0"/>
              <w:ind w:left="0"/>
              <w:rPr>
                <w:rFonts w:ascii="Arial" w:hAnsi="Arial" w:cs="Arial"/>
                <w:b/>
              </w:rPr>
            </w:pPr>
          </w:p>
        </w:tc>
      </w:tr>
      <w:tr w:rsidR="00F8485D" w14:paraId="41AD8084" w14:textId="77777777">
        <w:tc>
          <w:tcPr>
            <w:tcW w:w="10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5AD2" w14:textId="77777777" w:rsidR="00F8485D" w:rsidRDefault="00000000">
            <w:pPr>
              <w:pStyle w:val="Akapitzlist"/>
              <w:tabs>
                <w:tab w:val="left" w:pos="0"/>
              </w:tabs>
              <w:spacing w:after="0"/>
              <w:ind w:left="0"/>
              <w:rPr>
                <w:rFonts w:ascii="Arial" w:hAnsi="Arial" w:cs="Arial"/>
                <w:bCs/>
                <w:i/>
                <w:iCs/>
                <w:sz w:val="20"/>
                <w:szCs w:val="20"/>
              </w:rPr>
            </w:pPr>
            <w:r>
              <w:rPr>
                <w:rFonts w:ascii="Arial" w:hAnsi="Arial" w:cs="Arial"/>
                <w:bCs/>
                <w:i/>
                <w:iCs/>
                <w:sz w:val="20"/>
                <w:szCs w:val="20"/>
              </w:rPr>
              <w:t>Stosunek pokrewieństwa, powinowactwa lub rodzaj relacji z osobą doznającą przemocy domowej:</w:t>
            </w:r>
          </w:p>
          <w:p w14:paraId="154636B5" w14:textId="77777777" w:rsidR="00F8485D" w:rsidRDefault="00000000">
            <w:pPr>
              <w:pStyle w:val="Akapitzlist"/>
              <w:tabs>
                <w:tab w:val="left" w:pos="0"/>
              </w:tabs>
              <w:spacing w:after="0"/>
              <w:ind w:left="0"/>
            </w:pPr>
            <w:r>
              <w:rPr>
                <w:rFonts w:ascii="Arial" w:hAnsi="Arial" w:cs="Arial"/>
                <w:i/>
                <w:iCs/>
                <w:sz w:val="20"/>
                <w:szCs w:val="20"/>
              </w:rPr>
              <w:t>(np. żona, była żona, partner, były partner, córka, pasierb, matka, teść)</w:t>
            </w:r>
            <w:r>
              <w:rPr>
                <w:rFonts w:ascii="Arial" w:hAnsi="Arial" w:cs="Arial"/>
                <w:i/>
                <w:iCs/>
                <w:sz w:val="20"/>
                <w:szCs w:val="20"/>
                <w:vertAlign w:val="superscript"/>
              </w:rPr>
              <w:t>1)</w:t>
            </w:r>
          </w:p>
        </w:tc>
      </w:tr>
      <w:tr w:rsidR="00F8485D" w14:paraId="1C881C25" w14:textId="77777777">
        <w:tc>
          <w:tcPr>
            <w:tcW w:w="2640" w:type="dxa"/>
            <w:tcBorders>
              <w:top w:val="single" w:sz="4" w:space="0" w:color="000000"/>
              <w:right w:val="single" w:sz="4" w:space="0" w:color="000000"/>
            </w:tcBorders>
            <w:shd w:val="clear" w:color="auto" w:fill="auto"/>
            <w:tcMar>
              <w:top w:w="0" w:type="dxa"/>
              <w:left w:w="108" w:type="dxa"/>
              <w:bottom w:w="0" w:type="dxa"/>
              <w:right w:w="108" w:type="dxa"/>
            </w:tcMar>
          </w:tcPr>
          <w:p w14:paraId="38281BB9" w14:textId="77777777" w:rsidR="00F8485D" w:rsidRDefault="00F8485D">
            <w:pPr>
              <w:pStyle w:val="Akapitzlist"/>
              <w:tabs>
                <w:tab w:val="left" w:pos="0"/>
              </w:tabs>
              <w:snapToGrid w:val="0"/>
              <w:spacing w:after="0"/>
              <w:ind w:left="0"/>
              <w:rPr>
                <w:rFonts w:ascii="Arial" w:hAnsi="Arial" w:cs="Arial"/>
                <w:bCs/>
                <w:i/>
                <w:iCs/>
                <w:sz w:val="20"/>
                <w:szCs w:val="20"/>
              </w:rPr>
            </w:pPr>
          </w:p>
        </w:tc>
        <w:tc>
          <w:tcPr>
            <w:tcW w:w="3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64E4" w14:textId="77777777" w:rsidR="00F8485D" w:rsidRDefault="00F8485D">
            <w:pPr>
              <w:pStyle w:val="Akapitzlist"/>
              <w:tabs>
                <w:tab w:val="left" w:pos="0"/>
              </w:tabs>
              <w:snapToGrid w:val="0"/>
              <w:spacing w:after="0"/>
              <w:ind w:left="0"/>
              <w:rPr>
                <w:rFonts w:ascii="Arial" w:hAnsi="Arial" w:cs="Arial"/>
                <w:b/>
                <w:bCs/>
                <w:sz w:val="20"/>
                <w:szCs w:val="20"/>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7731E" w14:textId="77777777" w:rsidR="00F8485D" w:rsidRDefault="00F8485D">
            <w:pPr>
              <w:pStyle w:val="Akapitzlist"/>
              <w:tabs>
                <w:tab w:val="left" w:pos="0"/>
              </w:tabs>
              <w:snapToGrid w:val="0"/>
              <w:spacing w:after="0"/>
              <w:ind w:left="0"/>
              <w:rPr>
                <w:rFonts w:ascii="Arial" w:hAnsi="Arial" w:cs="Arial"/>
                <w:b/>
                <w:sz w:val="20"/>
                <w:szCs w:val="20"/>
              </w:rPr>
            </w:pPr>
          </w:p>
        </w:tc>
      </w:tr>
    </w:tbl>
    <w:p w14:paraId="2CAC6D8B" w14:textId="77777777" w:rsidR="00F8485D" w:rsidRDefault="00F8485D">
      <w:pPr>
        <w:pStyle w:val="Akapitzlist"/>
        <w:tabs>
          <w:tab w:val="left" w:pos="0"/>
        </w:tabs>
        <w:spacing w:after="0"/>
        <w:ind w:left="0"/>
        <w:jc w:val="both"/>
        <w:rPr>
          <w:rFonts w:ascii="Arial" w:hAnsi="Arial" w:cs="Arial"/>
          <w:sz w:val="18"/>
          <w:szCs w:val="20"/>
        </w:rPr>
      </w:pPr>
    </w:p>
    <w:p w14:paraId="6DF32684" w14:textId="77777777" w:rsidR="00F8485D" w:rsidRDefault="00000000">
      <w:pPr>
        <w:pStyle w:val="Akapitzlist"/>
        <w:tabs>
          <w:tab w:val="left" w:pos="0"/>
        </w:tabs>
        <w:spacing w:after="0"/>
        <w:ind w:left="0"/>
        <w:jc w:val="both"/>
        <w:rPr>
          <w:rFonts w:ascii="Arial" w:hAnsi="Arial" w:cs="Arial"/>
        </w:rPr>
      </w:pPr>
      <w:r>
        <w:rPr>
          <w:rFonts w:ascii="Arial" w:hAnsi="Arial" w:cs="Arial"/>
        </w:rPr>
        <w:t>IV. CZY OSOBA STOSUJĄCA PRZEMOC DOMOWĄ ZACHOWYWAŁA SIĘ W NASTĘPUJĄCY SPOSÓB (zaznacz w odpowiednim miejscu znak X):</w:t>
      </w:r>
    </w:p>
    <w:p w14:paraId="24197890" w14:textId="77777777" w:rsidR="00F8485D" w:rsidRDefault="00F8485D">
      <w:pPr>
        <w:pStyle w:val="Akapitzlist"/>
        <w:tabs>
          <w:tab w:val="left" w:pos="426"/>
        </w:tabs>
        <w:spacing w:after="0"/>
        <w:ind w:left="426"/>
        <w:rPr>
          <w:rFonts w:ascii="Arial" w:hAnsi="Arial" w:cs="Arial"/>
          <w:b/>
          <w:sz w:val="18"/>
          <w:szCs w:val="20"/>
        </w:rPr>
      </w:pPr>
      <w:bookmarkStart w:id="14" w:name="_Hlk133312956"/>
    </w:p>
    <w:tbl>
      <w:tblPr>
        <w:tblW w:w="10309" w:type="dxa"/>
        <w:tblInd w:w="318" w:type="dxa"/>
        <w:tblLayout w:type="fixed"/>
        <w:tblCellMar>
          <w:left w:w="10" w:type="dxa"/>
          <w:right w:w="10" w:type="dxa"/>
        </w:tblCellMar>
        <w:tblLook w:val="0000" w:firstRow="0" w:lastRow="0" w:firstColumn="0" w:lastColumn="0" w:noHBand="0" w:noVBand="0"/>
      </w:tblPr>
      <w:tblGrid>
        <w:gridCol w:w="3079"/>
        <w:gridCol w:w="1238"/>
        <w:gridCol w:w="1173"/>
        <w:gridCol w:w="1189"/>
        <w:gridCol w:w="1182"/>
        <w:gridCol w:w="1182"/>
        <w:gridCol w:w="1266"/>
      </w:tblGrid>
      <w:tr w:rsidR="00F8485D" w14:paraId="2AE62026" w14:textId="77777777">
        <w:trPr>
          <w:trHeight w:val="362"/>
        </w:trPr>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2E14B" w14:textId="77777777" w:rsidR="00F8485D" w:rsidRDefault="00F8485D">
            <w:pPr>
              <w:pStyle w:val="Akapitzlist"/>
              <w:tabs>
                <w:tab w:val="left" w:pos="1080"/>
              </w:tabs>
              <w:snapToGrid w:val="0"/>
              <w:spacing w:after="0"/>
              <w:ind w:left="1080"/>
              <w:rPr>
                <w:rFonts w:ascii="Arial" w:hAnsi="Arial" w:cs="Arial"/>
                <w:sz w:val="20"/>
                <w:szCs w:val="20"/>
              </w:rPr>
            </w:pPr>
          </w:p>
          <w:p w14:paraId="3AF99778" w14:textId="77777777" w:rsidR="00F8485D" w:rsidRDefault="00F8485D">
            <w:pPr>
              <w:pStyle w:val="Standard"/>
              <w:tabs>
                <w:tab w:val="left" w:pos="0"/>
              </w:tabs>
              <w:rPr>
                <w:rFonts w:ascii="Arial" w:hAnsi="Arial"/>
                <w:sz w:val="20"/>
                <w:szCs w:val="20"/>
              </w:rPr>
            </w:pPr>
          </w:p>
          <w:p w14:paraId="1434AA4B" w14:textId="77777777" w:rsidR="00F8485D" w:rsidRDefault="00000000">
            <w:pPr>
              <w:pStyle w:val="Standard"/>
              <w:tabs>
                <w:tab w:val="left" w:pos="0"/>
              </w:tabs>
              <w:rPr>
                <w:rFonts w:ascii="Arial" w:hAnsi="Arial"/>
                <w:sz w:val="20"/>
                <w:szCs w:val="20"/>
              </w:rPr>
            </w:pPr>
            <w:r>
              <w:rPr>
                <w:rFonts w:ascii="Arial" w:hAnsi="Arial"/>
                <w:sz w:val="20"/>
                <w:szCs w:val="20"/>
              </w:rPr>
              <w:t>Osoby/formy przemocy domowej</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BCFD"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Osoba 1 stosująca przemoc</w:t>
            </w:r>
          </w:p>
        </w:tc>
        <w:tc>
          <w:tcPr>
            <w:tcW w:w="36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032A"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Osoba 2 stosująca przemoc</w:t>
            </w:r>
          </w:p>
        </w:tc>
      </w:tr>
      <w:tr w:rsidR="00F8485D" w14:paraId="1E7A75F7" w14:textId="77777777">
        <w:trPr>
          <w:trHeight w:val="953"/>
        </w:trPr>
        <w:tc>
          <w:tcPr>
            <w:tcW w:w="30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C2CFE" w14:textId="77777777" w:rsidR="00F8485D" w:rsidRDefault="00F8485D">
            <w:pPr>
              <w:rPr>
                <w:rFonts w:hint="eastAsia"/>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E84A"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wobec Osoby 1 doznającej przemocy</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A1474"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wobec Osoby 2 doznającej przemocy</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FA17A"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wobec Osoby 3 doznającej przemocy</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27832"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wobec Osoby 1 doznającej przemocy</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FCD1"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wobec Osoby 2 doznającej przemocy</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4B1EB" w14:textId="77777777" w:rsidR="00F8485D" w:rsidRDefault="00000000">
            <w:pPr>
              <w:pStyle w:val="Akapitzlist"/>
              <w:tabs>
                <w:tab w:val="left" w:pos="9"/>
              </w:tabs>
              <w:spacing w:after="0"/>
              <w:ind w:left="9"/>
              <w:jc w:val="center"/>
              <w:rPr>
                <w:rFonts w:ascii="Arial" w:hAnsi="Arial" w:cs="Arial"/>
                <w:sz w:val="20"/>
                <w:szCs w:val="20"/>
              </w:rPr>
            </w:pPr>
            <w:r>
              <w:rPr>
                <w:rFonts w:ascii="Arial" w:hAnsi="Arial" w:cs="Arial"/>
                <w:sz w:val="20"/>
                <w:szCs w:val="20"/>
              </w:rPr>
              <w:t>wobec Osoby 3 doznającej przemocy</w:t>
            </w:r>
          </w:p>
        </w:tc>
      </w:tr>
      <w:tr w:rsidR="00F8485D" w14:paraId="3A913866"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464B" w14:textId="77777777" w:rsidR="00F8485D" w:rsidRDefault="00000000">
            <w:pPr>
              <w:pStyle w:val="Standard"/>
              <w:rPr>
                <w:rFonts w:hint="eastAsia"/>
              </w:rPr>
            </w:pPr>
            <w:r>
              <w:rPr>
                <w:rFonts w:ascii="Arial" w:hAnsi="Arial"/>
                <w:sz w:val="20"/>
                <w:szCs w:val="20"/>
              </w:rPr>
              <w:t>Przemoc fizyczna</w:t>
            </w:r>
            <w:r>
              <w:rPr>
                <w:rFonts w:ascii="Arial" w:hAnsi="Arial"/>
                <w:sz w:val="20"/>
                <w:szCs w:val="20"/>
                <w:vertAlign w:val="superscript"/>
              </w:rPr>
              <w:t>3)</w:t>
            </w:r>
          </w:p>
          <w:p w14:paraId="00F1829E" w14:textId="77777777" w:rsidR="00F8485D" w:rsidRDefault="00000000">
            <w:pPr>
              <w:pStyle w:val="Standard"/>
              <w:rPr>
                <w:rFonts w:ascii="Arial" w:hAnsi="Arial"/>
                <w:bCs/>
                <w:i/>
                <w:sz w:val="16"/>
                <w:szCs w:val="16"/>
              </w:rPr>
            </w:pPr>
            <w:r>
              <w:rPr>
                <w:rFonts w:ascii="Arial" w:hAnsi="Arial"/>
                <w:bCs/>
                <w:i/>
                <w:sz w:val="16"/>
                <w:szCs w:val="16"/>
              </w:rPr>
              <w:t>bicie, szarpanie, kopanie, duszenie, popychanie, obezwładnianie i inne (wymień jakie)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92EE" w14:textId="77777777" w:rsidR="00F8485D" w:rsidRDefault="00F8485D">
            <w:pPr>
              <w:pStyle w:val="Akapitzlist"/>
              <w:tabs>
                <w:tab w:val="left" w:pos="0"/>
              </w:tabs>
              <w:snapToGrid w:val="0"/>
              <w:spacing w:after="0"/>
              <w:ind w:left="0"/>
              <w:rPr>
                <w:rFonts w:ascii="Arial" w:hAnsi="Arial" w:cs="Arial"/>
                <w:b/>
                <w:i/>
                <w:sz w:val="20"/>
                <w:szCs w:val="20"/>
              </w:rPr>
            </w:pPr>
          </w:p>
          <w:p w14:paraId="650DA2C1" w14:textId="77777777" w:rsidR="00F8485D" w:rsidRDefault="00F8485D">
            <w:pPr>
              <w:pStyle w:val="Akapitzlist"/>
              <w:tabs>
                <w:tab w:val="left" w:pos="0"/>
              </w:tabs>
              <w:spacing w:after="0"/>
              <w:ind w:left="0"/>
              <w:rPr>
                <w:rFonts w:ascii="Arial" w:hAnsi="Arial" w:cs="Arial"/>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9B9CD"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9D8B1"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FBBB"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81178"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30EF2" w14:textId="77777777" w:rsidR="00F8485D" w:rsidRDefault="00F8485D">
            <w:pPr>
              <w:pStyle w:val="Akapitzlist"/>
              <w:tabs>
                <w:tab w:val="left" w:pos="0"/>
              </w:tabs>
              <w:snapToGrid w:val="0"/>
              <w:spacing w:after="0"/>
              <w:ind w:left="0"/>
              <w:rPr>
                <w:rFonts w:ascii="Arial" w:hAnsi="Arial" w:cs="Arial"/>
                <w:b/>
                <w:sz w:val="20"/>
                <w:szCs w:val="20"/>
              </w:rPr>
            </w:pPr>
          </w:p>
        </w:tc>
      </w:tr>
      <w:tr w:rsidR="00F8485D" w14:paraId="385C2648"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7CC4" w14:textId="77777777" w:rsidR="00F8485D" w:rsidRDefault="00000000">
            <w:pPr>
              <w:pStyle w:val="Akapitzlist"/>
              <w:tabs>
                <w:tab w:val="left" w:pos="0"/>
              </w:tabs>
              <w:spacing w:after="0"/>
              <w:ind w:left="0"/>
            </w:pPr>
            <w:r>
              <w:rPr>
                <w:rFonts w:ascii="Arial" w:hAnsi="Arial" w:cs="Arial"/>
                <w:bCs/>
                <w:sz w:val="20"/>
                <w:szCs w:val="20"/>
              </w:rPr>
              <w:t>Przemoc psychiczna</w:t>
            </w:r>
            <w:r>
              <w:rPr>
                <w:rFonts w:ascii="Arial" w:hAnsi="Arial" w:cs="Arial"/>
                <w:bCs/>
                <w:sz w:val="20"/>
                <w:szCs w:val="20"/>
                <w:vertAlign w:val="superscript"/>
              </w:rPr>
              <w:t>3)</w:t>
            </w:r>
          </w:p>
          <w:p w14:paraId="1C1851A2" w14:textId="77777777" w:rsidR="00F8485D" w:rsidRDefault="00000000">
            <w:pPr>
              <w:pStyle w:val="Akapitzlist"/>
              <w:tabs>
                <w:tab w:val="left" w:pos="0"/>
              </w:tabs>
              <w:spacing w:after="0"/>
              <w:ind w:left="0"/>
            </w:pPr>
            <w:r>
              <w:rPr>
                <w:rFonts w:ascii="Arial" w:hAnsi="Arial" w:cs="Arial"/>
                <w:i/>
                <w:sz w:val="16"/>
                <w:szCs w:val="16"/>
              </w:rPr>
              <w:t xml:space="preserve">izolowanie, wyzywanie, ośmieszanie, grożenie, krytykowanie, poniżanie i inne </w:t>
            </w:r>
            <w:r>
              <w:rPr>
                <w:rFonts w:ascii="Arial" w:hAnsi="Arial" w:cs="Arial"/>
                <w:bCs/>
                <w:i/>
                <w:sz w:val="16"/>
                <w:szCs w:val="16"/>
              </w:rPr>
              <w:t>(wymień jakie)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7304" w14:textId="77777777" w:rsidR="00F8485D" w:rsidRDefault="00F8485D">
            <w:pPr>
              <w:pStyle w:val="Akapitzlist"/>
              <w:tabs>
                <w:tab w:val="left" w:pos="0"/>
              </w:tabs>
              <w:snapToGrid w:val="0"/>
              <w:spacing w:after="0"/>
              <w:ind w:left="0"/>
              <w:rPr>
                <w:rFonts w:ascii="Arial" w:hAnsi="Arial" w:cs="Arial"/>
                <w:b/>
                <w:i/>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3F03"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38EB"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B7F9D"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879F"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B394" w14:textId="77777777" w:rsidR="00F8485D" w:rsidRDefault="00F8485D">
            <w:pPr>
              <w:pStyle w:val="Akapitzlist"/>
              <w:tabs>
                <w:tab w:val="left" w:pos="0"/>
              </w:tabs>
              <w:snapToGrid w:val="0"/>
              <w:spacing w:after="0"/>
              <w:ind w:left="0"/>
              <w:rPr>
                <w:rFonts w:ascii="Arial" w:hAnsi="Arial" w:cs="Arial"/>
                <w:b/>
                <w:sz w:val="20"/>
                <w:szCs w:val="20"/>
              </w:rPr>
            </w:pPr>
          </w:p>
        </w:tc>
      </w:tr>
      <w:tr w:rsidR="00F8485D" w14:paraId="36F6F017"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791D" w14:textId="77777777" w:rsidR="00F8485D" w:rsidRDefault="00000000">
            <w:pPr>
              <w:pStyle w:val="Akapitzlist"/>
              <w:tabs>
                <w:tab w:val="left" w:pos="0"/>
              </w:tabs>
              <w:spacing w:after="0"/>
              <w:ind w:left="0"/>
            </w:pPr>
            <w:bookmarkStart w:id="15" w:name="_Hlk135216157"/>
            <w:r>
              <w:rPr>
                <w:rFonts w:ascii="Arial" w:hAnsi="Arial" w:cs="Arial"/>
                <w:bCs/>
                <w:sz w:val="20"/>
                <w:szCs w:val="20"/>
              </w:rPr>
              <w:t>Przemoc seksualna</w:t>
            </w:r>
            <w:r>
              <w:rPr>
                <w:rFonts w:ascii="Arial" w:hAnsi="Arial" w:cs="Arial"/>
                <w:bCs/>
                <w:sz w:val="20"/>
                <w:szCs w:val="20"/>
                <w:vertAlign w:val="superscript"/>
              </w:rPr>
              <w:t>3)</w:t>
            </w:r>
          </w:p>
          <w:p w14:paraId="18742906" w14:textId="77777777" w:rsidR="00F8485D" w:rsidRDefault="00000000">
            <w:pPr>
              <w:pStyle w:val="Akapitzlist"/>
              <w:tabs>
                <w:tab w:val="left" w:pos="0"/>
              </w:tabs>
              <w:spacing w:after="0"/>
              <w:ind w:left="0"/>
            </w:pPr>
            <w:r>
              <w:rPr>
                <w:rFonts w:ascii="Arial" w:hAnsi="Arial" w:cs="Arial"/>
                <w:i/>
                <w:sz w:val="16"/>
                <w:szCs w:val="16"/>
              </w:rPr>
              <w:t xml:space="preserve">zmuszanie do obcowania płciowego, innych czynności seksualnych i inne </w:t>
            </w:r>
            <w:r>
              <w:rPr>
                <w:rFonts w:ascii="Arial" w:hAnsi="Arial" w:cs="Arial"/>
                <w:bCs/>
                <w:i/>
                <w:sz w:val="16"/>
                <w:szCs w:val="16"/>
              </w:rPr>
              <w:t>(wymień jakie)</w:t>
            </w:r>
            <w:bookmarkEnd w:id="15"/>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9CB4" w14:textId="77777777" w:rsidR="00F8485D" w:rsidRDefault="00F8485D">
            <w:pPr>
              <w:pStyle w:val="Akapitzlist"/>
              <w:tabs>
                <w:tab w:val="left" w:pos="0"/>
              </w:tabs>
              <w:snapToGrid w:val="0"/>
              <w:spacing w:after="0"/>
              <w:ind w:left="0"/>
              <w:rPr>
                <w:rFonts w:ascii="Arial" w:hAnsi="Arial" w:cs="Arial"/>
                <w:b/>
                <w:i/>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70D9"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E4F0"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29632"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A8D3"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6404" w14:textId="77777777" w:rsidR="00F8485D" w:rsidRDefault="00F8485D">
            <w:pPr>
              <w:pStyle w:val="Akapitzlist"/>
              <w:tabs>
                <w:tab w:val="left" w:pos="0"/>
              </w:tabs>
              <w:snapToGrid w:val="0"/>
              <w:spacing w:after="0"/>
              <w:ind w:left="0"/>
              <w:rPr>
                <w:rFonts w:ascii="Arial" w:hAnsi="Arial" w:cs="Arial"/>
                <w:b/>
                <w:sz w:val="20"/>
                <w:szCs w:val="20"/>
              </w:rPr>
            </w:pPr>
          </w:p>
        </w:tc>
      </w:tr>
      <w:tr w:rsidR="00F8485D" w14:paraId="41688A94"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38A" w14:textId="77777777" w:rsidR="00F8485D" w:rsidRDefault="00000000">
            <w:pPr>
              <w:pStyle w:val="Akapitzlist"/>
              <w:tabs>
                <w:tab w:val="left" w:pos="0"/>
              </w:tabs>
              <w:spacing w:after="0"/>
              <w:ind w:left="0"/>
            </w:pPr>
            <w:bookmarkStart w:id="16" w:name="_Hlk135216179"/>
            <w:r>
              <w:rPr>
                <w:rFonts w:ascii="Arial" w:hAnsi="Arial" w:cs="Arial"/>
                <w:sz w:val="20"/>
                <w:szCs w:val="20"/>
              </w:rPr>
              <w:t>Przemoc ekonomiczna</w:t>
            </w:r>
            <w:r>
              <w:rPr>
                <w:rFonts w:ascii="Arial" w:hAnsi="Arial" w:cs="Arial"/>
                <w:sz w:val="20"/>
                <w:szCs w:val="20"/>
                <w:vertAlign w:val="superscript"/>
              </w:rPr>
              <w:t>3)</w:t>
            </w:r>
          </w:p>
          <w:p w14:paraId="63740F29" w14:textId="77777777" w:rsidR="00F8485D" w:rsidRDefault="00000000">
            <w:pPr>
              <w:pStyle w:val="Akapitzlist"/>
              <w:tabs>
                <w:tab w:val="left" w:pos="0"/>
              </w:tabs>
              <w:spacing w:after="0"/>
              <w:ind w:left="0"/>
            </w:pPr>
            <w:r>
              <w:rPr>
                <w:rFonts w:ascii="Arial" w:hAnsi="Arial" w:cs="Arial"/>
                <w:bCs/>
                <w:i/>
                <w:sz w:val="16"/>
                <w:szCs w:val="16"/>
              </w:rPr>
              <w:t xml:space="preserve">niełożenie na utrzymanie osób, wobec których istnieje taki obowiązek, niezaspokajanie potrzeb materialnych, niszczenie rzeczy osobistych, demolowanie mieszkania, wynoszenie sprzętów domowych oraz ich sprzedawanie i inne </w:t>
            </w:r>
            <w:bookmarkEnd w:id="16"/>
            <w:r>
              <w:rPr>
                <w:rFonts w:ascii="Arial" w:hAnsi="Arial" w:cs="Arial"/>
                <w:bCs/>
                <w:i/>
                <w:sz w:val="16"/>
                <w:szCs w:val="16"/>
              </w:rPr>
              <w:t>(wymień jakie)</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836A" w14:textId="77777777" w:rsidR="00F8485D" w:rsidRDefault="00F8485D">
            <w:pPr>
              <w:pStyle w:val="Akapitzlist"/>
              <w:tabs>
                <w:tab w:val="left" w:pos="0"/>
              </w:tabs>
              <w:snapToGrid w:val="0"/>
              <w:spacing w:after="0"/>
              <w:ind w:left="0"/>
              <w:rPr>
                <w:rFonts w:ascii="Arial" w:hAnsi="Arial" w:cs="Arial"/>
                <w:b/>
                <w:i/>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6C73"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43D4"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C03DE"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2C33"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5E1E" w14:textId="77777777" w:rsidR="00F8485D" w:rsidRDefault="00F8485D">
            <w:pPr>
              <w:pStyle w:val="Akapitzlist"/>
              <w:tabs>
                <w:tab w:val="left" w:pos="0"/>
              </w:tabs>
              <w:snapToGrid w:val="0"/>
              <w:spacing w:after="0"/>
              <w:ind w:left="0"/>
              <w:rPr>
                <w:rFonts w:ascii="Arial" w:hAnsi="Arial" w:cs="Arial"/>
                <w:b/>
                <w:sz w:val="20"/>
                <w:szCs w:val="20"/>
              </w:rPr>
            </w:pPr>
          </w:p>
        </w:tc>
      </w:tr>
      <w:tr w:rsidR="00F8485D" w14:paraId="4E320C1E"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15E6" w14:textId="77777777" w:rsidR="00F8485D" w:rsidRDefault="00000000">
            <w:pPr>
              <w:pStyle w:val="Akapitzlist"/>
              <w:tabs>
                <w:tab w:val="left" w:pos="0"/>
              </w:tabs>
              <w:spacing w:after="0"/>
              <w:ind w:left="0"/>
            </w:pPr>
            <w:bookmarkStart w:id="17" w:name="_Hlk135216386"/>
            <w:r>
              <w:rPr>
                <w:rFonts w:ascii="Arial" w:hAnsi="Arial" w:cs="Arial"/>
                <w:sz w:val="20"/>
                <w:szCs w:val="20"/>
              </w:rPr>
              <w:t>Przemoc za pomocą środków komunikacji elektronicznej</w:t>
            </w:r>
            <w:r>
              <w:rPr>
                <w:rFonts w:ascii="Arial" w:hAnsi="Arial" w:cs="Arial"/>
                <w:sz w:val="20"/>
                <w:szCs w:val="20"/>
                <w:vertAlign w:val="superscript"/>
              </w:rPr>
              <w:t>3)</w:t>
            </w:r>
          </w:p>
          <w:p w14:paraId="25E9F2FF" w14:textId="77777777" w:rsidR="00F8485D" w:rsidRDefault="00000000">
            <w:pPr>
              <w:pStyle w:val="Akapitzlist"/>
              <w:tabs>
                <w:tab w:val="left" w:pos="0"/>
              </w:tabs>
              <w:spacing w:after="0"/>
              <w:ind w:left="0"/>
            </w:pPr>
            <w:r>
              <w:rPr>
                <w:rStyle w:val="hgkelc"/>
                <w:rFonts w:ascii="Arial" w:hAnsi="Arial" w:cs="Arial"/>
                <w:i/>
                <w:iCs/>
                <w:sz w:val="16"/>
                <w:szCs w:val="16"/>
              </w:rPr>
              <w:t xml:space="preserve">wyzywanie, straszenie, poniżanie osoby w Internecie lub przy użyciu telefonu, robienie jej zdjęcia lub rejestrowanie filmów bez jej zgody, publikowanie w Internecie lub rozsyłanie telefonem zdjęć, filmów lub tekstów, które ją </w:t>
            </w:r>
            <w:r>
              <w:rPr>
                <w:rStyle w:val="hgkelc"/>
                <w:rFonts w:ascii="Arial" w:hAnsi="Arial" w:cs="Arial"/>
                <w:i/>
                <w:iCs/>
                <w:sz w:val="16"/>
                <w:szCs w:val="16"/>
              </w:rPr>
              <w:lastRenderedPageBreak/>
              <w:t xml:space="preserve">obrażają lub ośmieszają, i </w:t>
            </w:r>
            <w:r>
              <w:rPr>
                <w:rFonts w:ascii="Arial" w:hAnsi="Arial" w:cs="Arial"/>
                <w:i/>
                <w:iCs/>
                <w:sz w:val="16"/>
                <w:szCs w:val="16"/>
              </w:rPr>
              <w:t>inne (wymień jakie)</w:t>
            </w:r>
            <w:bookmarkEnd w:id="17"/>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DD55" w14:textId="77777777" w:rsidR="00F8485D" w:rsidRDefault="00F8485D">
            <w:pPr>
              <w:pStyle w:val="Akapitzlist"/>
              <w:tabs>
                <w:tab w:val="left" w:pos="0"/>
              </w:tabs>
              <w:snapToGrid w:val="0"/>
              <w:spacing w:after="0"/>
              <w:ind w:left="0"/>
              <w:rPr>
                <w:rFonts w:ascii="Arial" w:hAnsi="Arial" w:cs="Arial"/>
                <w:b/>
                <w:i/>
                <w:iCs/>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BE4E"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F6131"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0911B"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9FD5"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FA537" w14:textId="77777777" w:rsidR="00F8485D" w:rsidRDefault="00F8485D">
            <w:pPr>
              <w:pStyle w:val="Akapitzlist"/>
              <w:tabs>
                <w:tab w:val="left" w:pos="0"/>
              </w:tabs>
              <w:snapToGrid w:val="0"/>
              <w:spacing w:after="0"/>
              <w:ind w:left="0"/>
              <w:rPr>
                <w:rFonts w:ascii="Arial" w:hAnsi="Arial" w:cs="Arial"/>
                <w:b/>
                <w:sz w:val="20"/>
                <w:szCs w:val="20"/>
              </w:rPr>
            </w:pPr>
          </w:p>
        </w:tc>
      </w:tr>
      <w:tr w:rsidR="00F8485D" w14:paraId="34760938" w14:textId="77777777">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AC45" w14:textId="77777777" w:rsidR="00F8485D" w:rsidRDefault="00000000">
            <w:pPr>
              <w:pStyle w:val="Akapitzlist"/>
              <w:tabs>
                <w:tab w:val="left" w:pos="0"/>
              </w:tabs>
              <w:spacing w:after="0"/>
              <w:ind w:left="0"/>
            </w:pPr>
            <w:r>
              <w:rPr>
                <w:rFonts w:ascii="Arial" w:hAnsi="Arial" w:cs="Arial"/>
                <w:sz w:val="20"/>
                <w:szCs w:val="20"/>
              </w:rPr>
              <w:t>Inne</w:t>
            </w:r>
            <w:r>
              <w:rPr>
                <w:rFonts w:ascii="Arial" w:hAnsi="Arial" w:cs="Arial"/>
                <w:sz w:val="20"/>
                <w:szCs w:val="20"/>
                <w:vertAlign w:val="superscript"/>
              </w:rPr>
              <w:t>3)</w:t>
            </w:r>
          </w:p>
          <w:p w14:paraId="4E68B6F2" w14:textId="77777777" w:rsidR="00F8485D" w:rsidRDefault="00000000">
            <w:pPr>
              <w:pStyle w:val="Akapitzlist"/>
              <w:tabs>
                <w:tab w:val="left" w:pos="27"/>
              </w:tabs>
              <w:spacing w:after="0"/>
              <w:ind w:left="27"/>
              <w:rPr>
                <w:rFonts w:ascii="Arial" w:hAnsi="Arial" w:cs="Arial"/>
                <w:i/>
                <w:iCs/>
                <w:sz w:val="16"/>
                <w:szCs w:val="16"/>
              </w:rPr>
            </w:pPr>
            <w:r>
              <w:rPr>
                <w:rFonts w:ascii="Arial" w:hAnsi="Arial" w:cs="Arial"/>
                <w:i/>
                <w:iCs/>
                <w:sz w:val="16"/>
                <w:szCs w:val="16"/>
              </w:rPr>
              <w:t>zaniedbanie, niezaspokojenie podstawowych potrzeb biologicznych, psychicznych i innych,</w:t>
            </w:r>
          </w:p>
          <w:p w14:paraId="223F40B3" w14:textId="77777777" w:rsidR="00F8485D" w:rsidRDefault="00000000">
            <w:pPr>
              <w:pStyle w:val="Akapitzlist"/>
              <w:tabs>
                <w:tab w:val="left" w:pos="0"/>
              </w:tabs>
              <w:spacing w:after="0"/>
              <w:ind w:left="0"/>
            </w:pPr>
            <w:r>
              <w:rPr>
                <w:rFonts w:ascii="Arial" w:hAnsi="Arial" w:cs="Arial"/>
                <w:i/>
                <w:iCs/>
                <w:sz w:val="16"/>
                <w:szCs w:val="16"/>
              </w:rPr>
              <w:t>niszczenie rzeczy osobistych,</w:t>
            </w:r>
            <w:r>
              <w:t xml:space="preserve"> </w:t>
            </w:r>
            <w:r>
              <w:rPr>
                <w:rFonts w:ascii="Arial" w:hAnsi="Arial" w:cs="Arial"/>
                <w:i/>
                <w:iCs/>
                <w:sz w:val="16"/>
                <w:szCs w:val="16"/>
              </w:rPr>
              <w:t>demolowanie mieszkania, wynoszenie sprzętów domowych i ich sprzedawanie,</w:t>
            </w:r>
          </w:p>
          <w:p w14:paraId="6FA1E43F" w14:textId="77777777" w:rsidR="00F8485D" w:rsidRDefault="00000000">
            <w:pPr>
              <w:pStyle w:val="Akapitzlist"/>
              <w:tabs>
                <w:tab w:val="left" w:pos="0"/>
              </w:tabs>
              <w:spacing w:after="0"/>
              <w:ind w:left="0"/>
              <w:rPr>
                <w:rFonts w:ascii="Arial" w:hAnsi="Arial" w:cs="Arial"/>
                <w:i/>
                <w:iCs/>
                <w:sz w:val="16"/>
                <w:szCs w:val="16"/>
              </w:rPr>
            </w:pPr>
            <w:r>
              <w:rPr>
                <w:rFonts w:ascii="Arial" w:hAnsi="Arial" w:cs="Arial"/>
                <w:i/>
                <w:iCs/>
                <w:sz w:val="16"/>
                <w:szCs w:val="16"/>
              </w:rPr>
              <w:t>pozostawianie bez opieki osoby, która z powodu choroby, niepełnosprawności lub wieku nie może samodzielnie zaspokoić swoich potrzeb,</w:t>
            </w:r>
          </w:p>
          <w:p w14:paraId="30BE4132" w14:textId="77777777" w:rsidR="00F8485D" w:rsidRDefault="00000000">
            <w:pPr>
              <w:pStyle w:val="Akapitzlist"/>
              <w:tabs>
                <w:tab w:val="left" w:pos="0"/>
              </w:tabs>
              <w:spacing w:after="0"/>
              <w:ind w:left="0"/>
              <w:rPr>
                <w:rFonts w:ascii="Arial" w:hAnsi="Arial" w:cs="Arial"/>
                <w:i/>
                <w:iCs/>
                <w:sz w:val="16"/>
                <w:szCs w:val="16"/>
              </w:rPr>
            </w:pPr>
            <w:r>
              <w:rPr>
                <w:rFonts w:ascii="Arial" w:hAnsi="Arial" w:cs="Arial"/>
                <w:i/>
                <w:iCs/>
                <w:sz w:val="16"/>
                <w:szCs w:val="16"/>
              </w:rPr>
              <w:t>zmuszanie do picia alkoholu,</w:t>
            </w:r>
          </w:p>
          <w:p w14:paraId="0DD7DBD5" w14:textId="77777777" w:rsidR="00F8485D" w:rsidRDefault="00000000">
            <w:pPr>
              <w:pStyle w:val="Akapitzlist"/>
              <w:tabs>
                <w:tab w:val="left" w:pos="0"/>
              </w:tabs>
              <w:spacing w:after="0"/>
              <w:ind w:left="0"/>
              <w:rPr>
                <w:rFonts w:ascii="Arial" w:hAnsi="Arial" w:cs="Arial"/>
                <w:i/>
                <w:iCs/>
                <w:sz w:val="16"/>
                <w:szCs w:val="16"/>
              </w:rPr>
            </w:pPr>
            <w:r>
              <w:rPr>
                <w:rFonts w:ascii="Arial" w:hAnsi="Arial" w:cs="Arial"/>
                <w:i/>
                <w:iCs/>
                <w:sz w:val="16"/>
                <w:szCs w:val="16"/>
              </w:rPr>
              <w:t xml:space="preserve">zmuszanie do zażywania środków odurzających, substancji psychotropowych lub leków i inne (wymień jakie)  </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247D" w14:textId="77777777" w:rsidR="00F8485D" w:rsidRDefault="00F8485D">
            <w:pPr>
              <w:pStyle w:val="Akapitzlist"/>
              <w:tabs>
                <w:tab w:val="left" w:pos="0"/>
              </w:tabs>
              <w:snapToGrid w:val="0"/>
              <w:spacing w:after="0"/>
              <w:ind w:left="0"/>
              <w:rPr>
                <w:rFonts w:ascii="Arial" w:hAnsi="Arial" w:cs="Arial"/>
                <w:b/>
                <w:sz w:val="20"/>
                <w:szCs w:val="20"/>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AC66" w14:textId="77777777" w:rsidR="00F8485D" w:rsidRDefault="00F8485D">
            <w:pPr>
              <w:pStyle w:val="Akapitzlist"/>
              <w:tabs>
                <w:tab w:val="left" w:pos="0"/>
              </w:tabs>
              <w:snapToGrid w:val="0"/>
              <w:spacing w:after="0"/>
              <w:ind w:left="0"/>
              <w:rPr>
                <w:rFonts w:ascii="Arial" w:hAnsi="Arial" w:cs="Arial"/>
                <w:b/>
                <w:sz w:val="20"/>
                <w:szCs w:val="20"/>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887D"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0F88" w14:textId="77777777" w:rsidR="00F8485D" w:rsidRDefault="00F8485D">
            <w:pPr>
              <w:pStyle w:val="Akapitzlist"/>
              <w:tabs>
                <w:tab w:val="left" w:pos="0"/>
              </w:tabs>
              <w:snapToGrid w:val="0"/>
              <w:spacing w:after="0"/>
              <w:ind w:left="0"/>
              <w:rPr>
                <w:rFonts w:ascii="Arial" w:hAnsi="Arial" w:cs="Arial"/>
                <w:b/>
                <w:sz w:val="20"/>
                <w:szCs w:val="20"/>
              </w:rPr>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CB272" w14:textId="77777777" w:rsidR="00F8485D" w:rsidRDefault="00F8485D">
            <w:pPr>
              <w:pStyle w:val="Akapitzlist"/>
              <w:tabs>
                <w:tab w:val="left" w:pos="0"/>
              </w:tabs>
              <w:snapToGrid w:val="0"/>
              <w:spacing w:after="0"/>
              <w:ind w:left="0"/>
              <w:rPr>
                <w:rFonts w:ascii="Arial" w:hAnsi="Arial" w:cs="Arial"/>
                <w:b/>
                <w:sz w:val="20"/>
                <w:szCs w:val="20"/>
              </w:rPr>
            </w:pP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67152" w14:textId="77777777" w:rsidR="00F8485D" w:rsidRDefault="00F8485D">
            <w:pPr>
              <w:pStyle w:val="Akapitzlist"/>
              <w:tabs>
                <w:tab w:val="left" w:pos="0"/>
              </w:tabs>
              <w:snapToGrid w:val="0"/>
              <w:spacing w:after="0"/>
              <w:ind w:left="0"/>
              <w:rPr>
                <w:rFonts w:ascii="Arial" w:hAnsi="Arial" w:cs="Arial"/>
                <w:b/>
                <w:sz w:val="20"/>
                <w:szCs w:val="20"/>
              </w:rPr>
            </w:pPr>
          </w:p>
        </w:tc>
      </w:tr>
    </w:tbl>
    <w:p w14:paraId="2F4C6630" w14:textId="77777777" w:rsidR="00F8485D" w:rsidRDefault="00F8485D">
      <w:pPr>
        <w:pStyle w:val="Akapitzlist"/>
        <w:tabs>
          <w:tab w:val="left" w:pos="0"/>
        </w:tabs>
        <w:spacing w:after="0"/>
        <w:ind w:left="0"/>
        <w:rPr>
          <w:rFonts w:ascii="Arial" w:hAnsi="Arial" w:cs="Arial"/>
        </w:rPr>
      </w:pPr>
    </w:p>
    <w:p w14:paraId="20F905CC" w14:textId="77777777" w:rsidR="00F8485D" w:rsidRDefault="00000000">
      <w:pPr>
        <w:pStyle w:val="Akapitzlist"/>
        <w:tabs>
          <w:tab w:val="left" w:pos="0"/>
        </w:tabs>
        <w:spacing w:after="0"/>
        <w:ind w:left="0"/>
      </w:pPr>
      <w:r>
        <w:rPr>
          <w:rFonts w:ascii="Arial" w:hAnsi="Arial" w:cs="Arial"/>
        </w:rPr>
        <w:t>V. CZY OSOBA DOZNAJĄCA PRZEMOCY DOMOWEJ ODNIOSŁA USZKODZENIA CIAŁA? (TAK/NIE)</w:t>
      </w:r>
      <w:r>
        <w:rPr>
          <w:rFonts w:ascii="Arial" w:hAnsi="Arial" w:cs="Arial"/>
          <w:vertAlign w:val="superscript"/>
        </w:rPr>
        <w:t>1)</w:t>
      </w:r>
    </w:p>
    <w:p w14:paraId="0C602C18" w14:textId="77777777" w:rsidR="00F8485D" w:rsidRDefault="00F8485D">
      <w:pPr>
        <w:pStyle w:val="Akapitzlist"/>
        <w:tabs>
          <w:tab w:val="left" w:pos="426"/>
        </w:tabs>
        <w:spacing w:after="0"/>
        <w:ind w:left="426"/>
        <w:rPr>
          <w:rFonts w:ascii="Arial" w:hAnsi="Arial" w:cs="Arial"/>
          <w:b/>
          <w:sz w:val="18"/>
          <w:szCs w:val="20"/>
        </w:rPr>
      </w:pPr>
    </w:p>
    <w:tbl>
      <w:tblPr>
        <w:tblW w:w="10455" w:type="dxa"/>
        <w:tblInd w:w="318" w:type="dxa"/>
        <w:tblLayout w:type="fixed"/>
        <w:tblCellMar>
          <w:left w:w="10" w:type="dxa"/>
          <w:right w:w="10" w:type="dxa"/>
        </w:tblCellMar>
        <w:tblLook w:val="0000" w:firstRow="0" w:lastRow="0" w:firstColumn="0" w:lastColumn="0" w:noHBand="0" w:noVBand="0"/>
      </w:tblPr>
      <w:tblGrid>
        <w:gridCol w:w="3368"/>
        <w:gridCol w:w="3544"/>
        <w:gridCol w:w="3543"/>
      </w:tblGrid>
      <w:tr w:rsidR="00F8485D" w14:paraId="7FEE8C0F" w14:textId="77777777">
        <w:trPr>
          <w:trHeight w:val="313"/>
        </w:trPr>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8450C" w14:textId="77777777" w:rsidR="00F8485D" w:rsidRDefault="00000000">
            <w:pPr>
              <w:pStyle w:val="Akapitzlist"/>
              <w:tabs>
                <w:tab w:val="left" w:pos="0"/>
              </w:tabs>
              <w:spacing w:after="0"/>
              <w:ind w:left="0"/>
              <w:jc w:val="center"/>
              <w:rPr>
                <w:rFonts w:ascii="Arial" w:hAnsi="Arial" w:cs="Arial"/>
                <w:sz w:val="20"/>
                <w:szCs w:val="20"/>
              </w:rPr>
            </w:pPr>
            <w:bookmarkStart w:id="18" w:name="_Hlk133319933"/>
            <w:bookmarkEnd w:id="18"/>
            <w:r>
              <w:rPr>
                <w:rFonts w:ascii="Arial" w:hAnsi="Arial" w:cs="Arial"/>
                <w:sz w:val="20"/>
                <w:szCs w:val="20"/>
              </w:rPr>
              <w:t>Osoba 1 doznająca przemocy</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DBD44"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Osoba 2 doznająca przemocy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C6B8"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Osoba 3 doznająca przemocy</w:t>
            </w:r>
          </w:p>
        </w:tc>
      </w:tr>
      <w:tr w:rsidR="00F8485D" w14:paraId="12B512E8" w14:textId="77777777">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082B" w14:textId="77777777" w:rsidR="00F8485D" w:rsidRDefault="00F8485D">
            <w:pPr>
              <w:pStyle w:val="Akapitzlist"/>
              <w:tabs>
                <w:tab w:val="left" w:pos="0"/>
              </w:tabs>
              <w:snapToGrid w:val="0"/>
              <w:spacing w:after="0"/>
              <w:ind w:left="0"/>
              <w:rPr>
                <w:rFonts w:ascii="Arial" w:hAnsi="Arial" w:cs="Arial"/>
                <w:b/>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6490A" w14:textId="77777777" w:rsidR="00F8485D" w:rsidRDefault="00F8485D">
            <w:pPr>
              <w:pStyle w:val="Akapitzlist"/>
              <w:tabs>
                <w:tab w:val="left" w:pos="0"/>
              </w:tabs>
              <w:snapToGrid w:val="0"/>
              <w:spacing w:after="0"/>
              <w:ind w:left="0"/>
              <w:rPr>
                <w:rFonts w:ascii="Arial" w:hAnsi="Arial" w:cs="Arial"/>
                <w:b/>
                <w:sz w:val="20"/>
                <w:szCs w:val="2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E25E" w14:textId="77777777" w:rsidR="00F8485D" w:rsidRDefault="00F8485D">
            <w:pPr>
              <w:pStyle w:val="Akapitzlist"/>
              <w:tabs>
                <w:tab w:val="left" w:pos="0"/>
              </w:tabs>
              <w:snapToGrid w:val="0"/>
              <w:spacing w:after="0"/>
              <w:ind w:left="0"/>
              <w:rPr>
                <w:rFonts w:ascii="Arial" w:hAnsi="Arial" w:cs="Arial"/>
                <w:b/>
                <w:sz w:val="20"/>
                <w:szCs w:val="20"/>
              </w:rPr>
            </w:pPr>
          </w:p>
        </w:tc>
      </w:tr>
    </w:tbl>
    <w:p w14:paraId="47A31131" w14:textId="77777777" w:rsidR="00F8485D" w:rsidRDefault="00F8485D">
      <w:pPr>
        <w:pStyle w:val="Standard"/>
        <w:tabs>
          <w:tab w:val="left" w:pos="709"/>
        </w:tabs>
        <w:rPr>
          <w:rFonts w:ascii="Arial" w:hAnsi="Arial"/>
          <w:sz w:val="16"/>
          <w:szCs w:val="16"/>
        </w:rPr>
      </w:pPr>
    </w:p>
    <w:p w14:paraId="55D76682" w14:textId="77777777" w:rsidR="00F8485D" w:rsidRDefault="00000000">
      <w:pPr>
        <w:pStyle w:val="Standard"/>
        <w:tabs>
          <w:tab w:val="left" w:pos="709"/>
        </w:tabs>
        <w:rPr>
          <w:rFonts w:ascii="Arial" w:hAnsi="Arial"/>
          <w:sz w:val="18"/>
          <w:szCs w:val="18"/>
        </w:rPr>
      </w:pPr>
      <w:r>
        <w:rPr>
          <w:rFonts w:ascii="Arial" w:hAnsi="Arial"/>
          <w:sz w:val="18"/>
          <w:szCs w:val="18"/>
        </w:rPr>
        <w:t xml:space="preserve">Uwaga! W przypadku większej niż 3 liczby osób doznających przemocy dołącz kolejną kartę zawierającą Tabelę V  </w:t>
      </w:r>
    </w:p>
    <w:p w14:paraId="43845DAC" w14:textId="77777777" w:rsidR="00F8485D" w:rsidRDefault="00F8485D">
      <w:pPr>
        <w:pStyle w:val="Standard"/>
        <w:tabs>
          <w:tab w:val="left" w:pos="709"/>
        </w:tabs>
        <w:rPr>
          <w:rFonts w:ascii="Arial" w:hAnsi="Arial"/>
          <w:sz w:val="16"/>
          <w:szCs w:val="16"/>
        </w:rPr>
      </w:pPr>
    </w:p>
    <w:p w14:paraId="480A5E29" w14:textId="77777777" w:rsidR="00F8485D" w:rsidRDefault="00000000">
      <w:pPr>
        <w:pStyle w:val="Standard"/>
        <w:tabs>
          <w:tab w:val="left" w:pos="709"/>
        </w:tabs>
        <w:rPr>
          <w:rFonts w:ascii="Arial" w:hAnsi="Arial"/>
        </w:rPr>
      </w:pPr>
      <w:r>
        <w:rPr>
          <w:rFonts w:ascii="Arial" w:hAnsi="Arial"/>
        </w:rPr>
        <w:t>VI. CZY W ŚRODOWISKU DOMOWYM BYŁA W PRZESZŁOŚCI REALIZOWANA PROCEDURA „NIEBIESKIE KARTY”?</w:t>
      </w:r>
    </w:p>
    <w:p w14:paraId="50CB1A18" w14:textId="77777777" w:rsidR="00F8485D" w:rsidRDefault="00000000">
      <w:pPr>
        <w:pStyle w:val="Standard"/>
        <w:tabs>
          <w:tab w:val="left" w:pos="142"/>
        </w:tabs>
        <w:rPr>
          <w:rFonts w:hint="eastAsia"/>
        </w:rPr>
      </w:pPr>
      <w:r>
        <w:rPr>
          <w:rFonts w:ascii="Arial" w:hAnsi="Arial"/>
        </w:rPr>
        <w:tab/>
        <w:t xml:space="preserve">    tak   (kiedy? ........................gdzie? ....…......................)               </w:t>
      </w:r>
      <w:bookmarkStart w:id="19" w:name="Wybór2"/>
      <w:bookmarkEnd w:id="19"/>
      <w:r>
        <w:rPr>
          <w:rFonts w:ascii="Arial" w:hAnsi="Arial"/>
        </w:rPr>
        <w:t xml:space="preserve"> nie                </w:t>
      </w:r>
      <w:proofErr w:type="spellStart"/>
      <w:r>
        <w:rPr>
          <w:rFonts w:ascii="Arial" w:hAnsi="Arial"/>
        </w:rPr>
        <w:t>nie</w:t>
      </w:r>
      <w:proofErr w:type="spellEnd"/>
      <w:r>
        <w:rPr>
          <w:rFonts w:ascii="Arial" w:hAnsi="Arial"/>
        </w:rPr>
        <w:t xml:space="preserve"> ustalono</w:t>
      </w:r>
    </w:p>
    <w:p w14:paraId="1AB4E456" w14:textId="77777777" w:rsidR="00F8485D" w:rsidRDefault="00F8485D">
      <w:pPr>
        <w:pStyle w:val="Standard"/>
        <w:tabs>
          <w:tab w:val="left" w:pos="709"/>
        </w:tabs>
        <w:rPr>
          <w:rFonts w:ascii="Arial" w:hAnsi="Arial"/>
          <w:color w:val="7030A0"/>
        </w:rPr>
      </w:pPr>
    </w:p>
    <w:p w14:paraId="28A87403" w14:textId="77777777" w:rsidR="00F8485D" w:rsidRDefault="00000000">
      <w:pPr>
        <w:pStyle w:val="Standard"/>
        <w:tabs>
          <w:tab w:val="left" w:pos="709"/>
        </w:tabs>
        <w:rPr>
          <w:rFonts w:ascii="Arial" w:hAnsi="Arial"/>
        </w:rPr>
      </w:pPr>
      <w:r>
        <w:rPr>
          <w:rFonts w:ascii="Arial" w:hAnsi="Arial"/>
        </w:rPr>
        <w:t>VII. CZY W ŚRODOWISKU DOMOWYM AKTUALNIE JEST REALIZOWANA PROCEDURA „NIEBIESKIE KARTY”?</w:t>
      </w:r>
    </w:p>
    <w:p w14:paraId="6177567A" w14:textId="77777777" w:rsidR="00F8485D" w:rsidRDefault="00000000">
      <w:pPr>
        <w:pStyle w:val="Standard"/>
        <w:tabs>
          <w:tab w:val="left" w:pos="142"/>
        </w:tabs>
        <w:rPr>
          <w:rFonts w:hint="eastAsia"/>
        </w:rPr>
      </w:pPr>
      <w:r>
        <w:rPr>
          <w:rFonts w:ascii="Arial" w:hAnsi="Arial"/>
        </w:rPr>
        <w:tab/>
        <w:t xml:space="preserve">    tak                nie                </w:t>
      </w:r>
      <w:proofErr w:type="spellStart"/>
      <w:r>
        <w:rPr>
          <w:rFonts w:ascii="Arial" w:hAnsi="Arial"/>
        </w:rPr>
        <w:t>nie</w:t>
      </w:r>
      <w:proofErr w:type="spellEnd"/>
      <w:r>
        <w:rPr>
          <w:rFonts w:ascii="Arial" w:hAnsi="Arial"/>
        </w:rPr>
        <w:t xml:space="preserve"> ustalono</w:t>
      </w:r>
    </w:p>
    <w:p w14:paraId="3A3D79C9" w14:textId="77777777" w:rsidR="00F8485D" w:rsidRDefault="00F8485D">
      <w:pPr>
        <w:pStyle w:val="Standard"/>
        <w:tabs>
          <w:tab w:val="left" w:pos="709"/>
        </w:tabs>
        <w:rPr>
          <w:rFonts w:ascii="Arial" w:hAnsi="Arial"/>
        </w:rPr>
      </w:pPr>
    </w:p>
    <w:p w14:paraId="6375EA56" w14:textId="77777777" w:rsidR="00F8485D" w:rsidRDefault="00000000">
      <w:pPr>
        <w:pStyle w:val="Standard"/>
        <w:tabs>
          <w:tab w:val="left" w:pos="709"/>
        </w:tabs>
        <w:rPr>
          <w:rFonts w:ascii="Arial" w:hAnsi="Arial"/>
          <w:caps/>
        </w:rPr>
      </w:pPr>
      <w:r>
        <w:rPr>
          <w:rFonts w:ascii="Arial" w:hAnsi="Arial"/>
          <w:caps/>
        </w:rPr>
        <w:t>VIII. Czy osoba stosująca przemoc domową POSIADA broń palną?</w:t>
      </w:r>
    </w:p>
    <w:p w14:paraId="3DABC8AC" w14:textId="77777777" w:rsidR="00F8485D" w:rsidRDefault="00000000">
      <w:pPr>
        <w:pStyle w:val="Standard"/>
        <w:tabs>
          <w:tab w:val="left" w:pos="142"/>
        </w:tabs>
        <w:rPr>
          <w:rFonts w:hint="eastAsia"/>
        </w:rPr>
      </w:pPr>
      <w:r>
        <w:rPr>
          <w:rFonts w:ascii="Arial" w:hAnsi="Arial"/>
        </w:rPr>
        <w:tab/>
        <w:t xml:space="preserve">    tak                nie                </w:t>
      </w:r>
      <w:proofErr w:type="spellStart"/>
      <w:r>
        <w:rPr>
          <w:rFonts w:ascii="Arial" w:hAnsi="Arial"/>
        </w:rPr>
        <w:t>nie</w:t>
      </w:r>
      <w:proofErr w:type="spellEnd"/>
      <w:r>
        <w:rPr>
          <w:rFonts w:ascii="Arial" w:hAnsi="Arial"/>
        </w:rPr>
        <w:t xml:space="preserve"> ustalono</w:t>
      </w:r>
    </w:p>
    <w:p w14:paraId="023E49C0" w14:textId="77777777" w:rsidR="00F8485D" w:rsidRDefault="00F8485D">
      <w:pPr>
        <w:pStyle w:val="Standard"/>
        <w:tabs>
          <w:tab w:val="left" w:pos="709"/>
        </w:tabs>
        <w:rPr>
          <w:rFonts w:ascii="Arial" w:hAnsi="Arial"/>
        </w:rPr>
      </w:pPr>
    </w:p>
    <w:p w14:paraId="2AA0075E" w14:textId="77777777" w:rsidR="00F8485D" w:rsidRDefault="00000000">
      <w:pPr>
        <w:pStyle w:val="Standard"/>
        <w:tabs>
          <w:tab w:val="left" w:pos="709"/>
        </w:tabs>
        <w:rPr>
          <w:rFonts w:hint="eastAsia"/>
        </w:rPr>
      </w:pPr>
      <w:r>
        <w:rPr>
          <w:rFonts w:ascii="Arial" w:hAnsi="Arial"/>
        </w:rPr>
        <w:t>IX. CZY OSOBA DOZNAJĄCA PRZEMOCY DOMOWEJ CZUJE SIĘ BEZPIECZNIE? (TAK/NIE)</w:t>
      </w:r>
      <w:r>
        <w:rPr>
          <w:rFonts w:ascii="Arial" w:hAnsi="Arial"/>
          <w:vertAlign w:val="superscript"/>
        </w:rPr>
        <w:t>1)</w:t>
      </w:r>
    </w:p>
    <w:p w14:paraId="584778F7" w14:textId="77777777" w:rsidR="00F8485D" w:rsidRDefault="00F8485D">
      <w:pPr>
        <w:pStyle w:val="Standard"/>
        <w:tabs>
          <w:tab w:val="left" w:pos="709"/>
        </w:tabs>
        <w:rPr>
          <w:rFonts w:ascii="Arial" w:hAnsi="Arial"/>
        </w:rPr>
      </w:pPr>
    </w:p>
    <w:tbl>
      <w:tblPr>
        <w:tblW w:w="10198" w:type="dxa"/>
        <w:tblInd w:w="318" w:type="dxa"/>
        <w:tblLayout w:type="fixed"/>
        <w:tblCellMar>
          <w:left w:w="10" w:type="dxa"/>
          <w:right w:w="10" w:type="dxa"/>
        </w:tblCellMar>
        <w:tblLook w:val="0000" w:firstRow="0" w:lastRow="0" w:firstColumn="0" w:lastColumn="0" w:noHBand="0" w:noVBand="0"/>
      </w:tblPr>
      <w:tblGrid>
        <w:gridCol w:w="3285"/>
        <w:gridCol w:w="3457"/>
        <w:gridCol w:w="3456"/>
      </w:tblGrid>
      <w:tr w:rsidR="00F8485D" w14:paraId="4CD8F989" w14:textId="77777777">
        <w:trPr>
          <w:trHeight w:val="355"/>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8814"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Osoba 1 doznająca przemocy</w:t>
            </w: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933C6"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Osoba 2 doznająca przemocy</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3D181" w14:textId="77777777" w:rsidR="00F8485D" w:rsidRDefault="00000000">
            <w:pPr>
              <w:pStyle w:val="Akapitzlist"/>
              <w:tabs>
                <w:tab w:val="left" w:pos="0"/>
              </w:tabs>
              <w:spacing w:after="0"/>
              <w:ind w:left="0"/>
              <w:jc w:val="center"/>
              <w:rPr>
                <w:rFonts w:ascii="Arial" w:hAnsi="Arial" w:cs="Arial"/>
                <w:sz w:val="20"/>
                <w:szCs w:val="20"/>
              </w:rPr>
            </w:pPr>
            <w:r>
              <w:rPr>
                <w:rFonts w:ascii="Arial" w:hAnsi="Arial" w:cs="Arial"/>
                <w:sz w:val="20"/>
                <w:szCs w:val="20"/>
              </w:rPr>
              <w:t>Osoba 3 doznająca przemocy</w:t>
            </w:r>
          </w:p>
        </w:tc>
      </w:tr>
      <w:tr w:rsidR="00F8485D" w14:paraId="1CD89A92" w14:textId="77777777">
        <w:trPr>
          <w:trHeight w:val="238"/>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E08A" w14:textId="77777777" w:rsidR="00F8485D" w:rsidRDefault="00F8485D">
            <w:pPr>
              <w:pStyle w:val="Akapitzlist"/>
              <w:tabs>
                <w:tab w:val="left" w:pos="0"/>
              </w:tabs>
              <w:snapToGrid w:val="0"/>
              <w:spacing w:after="0"/>
              <w:ind w:left="0"/>
              <w:rPr>
                <w:rFonts w:ascii="Arial" w:hAnsi="Arial" w:cs="Arial"/>
                <w:b/>
                <w:sz w:val="20"/>
                <w:szCs w:val="20"/>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CF2C" w14:textId="77777777" w:rsidR="00F8485D" w:rsidRDefault="00F8485D">
            <w:pPr>
              <w:pStyle w:val="Akapitzlist"/>
              <w:tabs>
                <w:tab w:val="left" w:pos="0"/>
              </w:tabs>
              <w:snapToGrid w:val="0"/>
              <w:spacing w:after="0"/>
              <w:ind w:left="0"/>
              <w:rPr>
                <w:rFonts w:ascii="Arial" w:hAnsi="Arial" w:cs="Arial"/>
                <w:b/>
                <w:sz w:val="20"/>
                <w:szCs w:val="20"/>
              </w:rPr>
            </w:pP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97EF" w14:textId="77777777" w:rsidR="00F8485D" w:rsidRDefault="00F8485D">
            <w:pPr>
              <w:pStyle w:val="Akapitzlist"/>
              <w:tabs>
                <w:tab w:val="left" w:pos="0"/>
              </w:tabs>
              <w:snapToGrid w:val="0"/>
              <w:spacing w:after="0"/>
              <w:ind w:left="0"/>
              <w:rPr>
                <w:rFonts w:ascii="Arial" w:hAnsi="Arial" w:cs="Arial"/>
                <w:b/>
                <w:sz w:val="20"/>
                <w:szCs w:val="20"/>
              </w:rPr>
            </w:pPr>
          </w:p>
        </w:tc>
      </w:tr>
    </w:tbl>
    <w:p w14:paraId="3CAE9880" w14:textId="77777777" w:rsidR="00F8485D" w:rsidRDefault="00F8485D">
      <w:pPr>
        <w:pStyle w:val="Standard"/>
        <w:tabs>
          <w:tab w:val="left" w:pos="1134"/>
        </w:tabs>
        <w:ind w:left="567" w:hanging="567"/>
        <w:rPr>
          <w:rFonts w:ascii="Arial" w:hAnsi="Arial"/>
          <w:sz w:val="16"/>
          <w:szCs w:val="16"/>
        </w:rPr>
      </w:pPr>
    </w:p>
    <w:p w14:paraId="111D2897" w14:textId="77777777" w:rsidR="00F8485D" w:rsidRDefault="00000000">
      <w:pPr>
        <w:pStyle w:val="Standard"/>
        <w:tabs>
          <w:tab w:val="left" w:pos="1134"/>
        </w:tabs>
        <w:ind w:left="567" w:hanging="567"/>
        <w:rPr>
          <w:rFonts w:ascii="Arial" w:hAnsi="Arial"/>
          <w:sz w:val="18"/>
          <w:szCs w:val="18"/>
        </w:rPr>
      </w:pPr>
      <w:r>
        <w:rPr>
          <w:rFonts w:ascii="Arial" w:hAnsi="Arial"/>
          <w:sz w:val="18"/>
          <w:szCs w:val="18"/>
        </w:rPr>
        <w:t xml:space="preserve">Uwaga! W przypadku większej niż 3 liczby osób doznających przemocy dołącz kolejną kartę zawierającą Tabelę IX   </w:t>
      </w:r>
    </w:p>
    <w:p w14:paraId="26AAE447" w14:textId="77777777" w:rsidR="00F8485D" w:rsidRDefault="00F8485D">
      <w:pPr>
        <w:pStyle w:val="Standard"/>
        <w:tabs>
          <w:tab w:val="left" w:pos="1134"/>
        </w:tabs>
        <w:ind w:left="567" w:hanging="567"/>
        <w:rPr>
          <w:rFonts w:ascii="Arial" w:hAnsi="Arial"/>
          <w:sz w:val="16"/>
          <w:szCs w:val="16"/>
        </w:rPr>
      </w:pPr>
    </w:p>
    <w:p w14:paraId="05042CD9" w14:textId="77777777" w:rsidR="00F8485D" w:rsidRDefault="00000000">
      <w:pPr>
        <w:pStyle w:val="Standard"/>
        <w:tabs>
          <w:tab w:val="left" w:pos="0"/>
        </w:tabs>
        <w:rPr>
          <w:rFonts w:hint="eastAsia"/>
        </w:rPr>
      </w:pPr>
      <w:r>
        <w:rPr>
          <w:rFonts w:ascii="Arial" w:hAnsi="Arial"/>
        </w:rPr>
        <w:t>X.</w:t>
      </w:r>
      <w:r>
        <w:rPr>
          <w:rFonts w:ascii="Arial" w:hAnsi="Arial"/>
          <w:b/>
        </w:rPr>
        <w:t xml:space="preserve"> </w:t>
      </w:r>
      <w:r>
        <w:rPr>
          <w:rFonts w:ascii="Arial" w:hAnsi="Arial"/>
        </w:rPr>
        <w:t>ŚWIADKOWIE STOSOWANIA PRZEMOCY DOMOWEJ</w:t>
      </w:r>
    </w:p>
    <w:p w14:paraId="0C392507" w14:textId="77777777" w:rsidR="00F8485D" w:rsidRDefault="00000000">
      <w:pPr>
        <w:pStyle w:val="Standard"/>
        <w:tabs>
          <w:tab w:val="left" w:pos="142"/>
        </w:tabs>
        <w:rPr>
          <w:rFonts w:hint="eastAsia"/>
        </w:rPr>
      </w:pPr>
      <w:r>
        <w:rPr>
          <w:rFonts w:ascii="Arial" w:hAnsi="Arial"/>
        </w:rPr>
        <w:tab/>
        <w:t xml:space="preserve">    ustalono - wypełnij tabelę               nie ustalono</w:t>
      </w:r>
    </w:p>
    <w:p w14:paraId="074E26C2" w14:textId="77777777" w:rsidR="00F8485D" w:rsidRDefault="00F8485D">
      <w:pPr>
        <w:pStyle w:val="Standard"/>
        <w:tabs>
          <w:tab w:val="left" w:pos="709"/>
        </w:tabs>
        <w:rPr>
          <w:rFonts w:ascii="Arial" w:hAnsi="Arial"/>
        </w:rPr>
      </w:pPr>
    </w:p>
    <w:tbl>
      <w:tblPr>
        <w:tblW w:w="10167" w:type="dxa"/>
        <w:tblInd w:w="318" w:type="dxa"/>
        <w:tblLayout w:type="fixed"/>
        <w:tblCellMar>
          <w:left w:w="10" w:type="dxa"/>
          <w:right w:w="10" w:type="dxa"/>
        </w:tblCellMar>
        <w:tblLook w:val="0000" w:firstRow="0" w:lastRow="0" w:firstColumn="0" w:lastColumn="0" w:noHBand="0" w:noVBand="0"/>
      </w:tblPr>
      <w:tblGrid>
        <w:gridCol w:w="1967"/>
        <w:gridCol w:w="2660"/>
        <w:gridCol w:w="2799"/>
        <w:gridCol w:w="2741"/>
      </w:tblGrid>
      <w:tr w:rsidR="00F8485D" w14:paraId="646E1465" w14:textId="77777777">
        <w:trPr>
          <w:trHeight w:val="280"/>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9034" w14:textId="77777777" w:rsidR="00F8485D" w:rsidRDefault="00000000">
            <w:pPr>
              <w:pStyle w:val="Standard"/>
              <w:tabs>
                <w:tab w:val="left" w:pos="709"/>
              </w:tabs>
              <w:jc w:val="center"/>
              <w:rPr>
                <w:rFonts w:ascii="Arial" w:hAnsi="Arial"/>
                <w:sz w:val="20"/>
                <w:szCs w:val="20"/>
              </w:rPr>
            </w:pPr>
            <w:r>
              <w:rPr>
                <w:rFonts w:ascii="Arial" w:hAnsi="Arial"/>
                <w:sz w:val="20"/>
                <w:szCs w:val="20"/>
              </w:rPr>
              <w:t>Dane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0FC7" w14:textId="77777777" w:rsidR="00F8485D" w:rsidRDefault="00000000">
            <w:pPr>
              <w:pStyle w:val="Standard"/>
              <w:tabs>
                <w:tab w:val="left" w:pos="709"/>
              </w:tabs>
              <w:jc w:val="center"/>
              <w:rPr>
                <w:rFonts w:ascii="Arial" w:hAnsi="Arial"/>
                <w:bCs/>
                <w:sz w:val="20"/>
                <w:szCs w:val="20"/>
              </w:rPr>
            </w:pPr>
            <w:r>
              <w:rPr>
                <w:rFonts w:ascii="Arial" w:hAnsi="Arial"/>
                <w:bCs/>
                <w:sz w:val="20"/>
                <w:szCs w:val="20"/>
              </w:rPr>
              <w:t>Świadek 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82CEB" w14:textId="77777777" w:rsidR="00F8485D" w:rsidRDefault="00000000">
            <w:pPr>
              <w:pStyle w:val="Standard"/>
              <w:tabs>
                <w:tab w:val="left" w:pos="709"/>
              </w:tabs>
              <w:jc w:val="center"/>
              <w:rPr>
                <w:rFonts w:ascii="Arial" w:hAnsi="Arial"/>
                <w:bCs/>
                <w:sz w:val="20"/>
                <w:szCs w:val="20"/>
              </w:rPr>
            </w:pPr>
            <w:r>
              <w:rPr>
                <w:rFonts w:ascii="Arial" w:hAnsi="Arial"/>
                <w:bCs/>
                <w:sz w:val="20"/>
                <w:szCs w:val="20"/>
              </w:rPr>
              <w:t>Świadek 2</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154E" w14:textId="77777777" w:rsidR="00F8485D" w:rsidRDefault="00000000">
            <w:pPr>
              <w:pStyle w:val="Standard"/>
              <w:tabs>
                <w:tab w:val="left" w:pos="709"/>
              </w:tabs>
              <w:jc w:val="center"/>
              <w:rPr>
                <w:rFonts w:ascii="Arial" w:hAnsi="Arial"/>
                <w:bCs/>
                <w:sz w:val="20"/>
                <w:szCs w:val="20"/>
              </w:rPr>
            </w:pPr>
            <w:r>
              <w:rPr>
                <w:rFonts w:ascii="Arial" w:hAnsi="Arial"/>
                <w:bCs/>
                <w:sz w:val="20"/>
                <w:szCs w:val="20"/>
              </w:rPr>
              <w:t>Świadek 3</w:t>
            </w:r>
          </w:p>
        </w:tc>
      </w:tr>
      <w:tr w:rsidR="00F8485D" w14:paraId="797BEFFF"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5655" w14:textId="77777777" w:rsidR="00F8485D" w:rsidRDefault="00000000">
            <w:pPr>
              <w:pStyle w:val="Standard"/>
              <w:tabs>
                <w:tab w:val="left" w:pos="709"/>
              </w:tabs>
              <w:rPr>
                <w:rFonts w:ascii="Arial" w:hAnsi="Arial"/>
                <w:bCs/>
                <w:sz w:val="20"/>
                <w:szCs w:val="20"/>
              </w:rPr>
            </w:pPr>
            <w:r>
              <w:rPr>
                <w:rFonts w:ascii="Arial" w:hAnsi="Arial"/>
                <w:bCs/>
                <w:sz w:val="20"/>
                <w:szCs w:val="20"/>
              </w:rPr>
              <w:t>Imię i nazwisko</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9ED72"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FDEA"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C922" w14:textId="77777777" w:rsidR="00F8485D" w:rsidRDefault="00F8485D">
            <w:pPr>
              <w:pStyle w:val="Standard"/>
              <w:tabs>
                <w:tab w:val="left" w:pos="709"/>
              </w:tabs>
              <w:snapToGrid w:val="0"/>
              <w:rPr>
                <w:rFonts w:ascii="Arial" w:hAnsi="Arial"/>
                <w:b/>
              </w:rPr>
            </w:pPr>
          </w:p>
        </w:tc>
      </w:tr>
      <w:tr w:rsidR="00F8485D" w14:paraId="333552C2"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F0E4" w14:textId="77777777" w:rsidR="00F8485D" w:rsidRDefault="00000000">
            <w:pPr>
              <w:pStyle w:val="Standard"/>
              <w:tabs>
                <w:tab w:val="left" w:pos="709"/>
              </w:tabs>
              <w:rPr>
                <w:rFonts w:ascii="Arial" w:hAnsi="Arial"/>
                <w:bCs/>
                <w:sz w:val="20"/>
                <w:szCs w:val="20"/>
              </w:rPr>
            </w:pPr>
            <w:r>
              <w:rPr>
                <w:rFonts w:ascii="Arial" w:hAnsi="Arial"/>
                <w:bCs/>
                <w:sz w:val="20"/>
                <w:szCs w:val="20"/>
              </w:rPr>
              <w:t>Wiek</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19FE"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203D5"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E510" w14:textId="77777777" w:rsidR="00F8485D" w:rsidRDefault="00F8485D">
            <w:pPr>
              <w:pStyle w:val="Standard"/>
              <w:tabs>
                <w:tab w:val="left" w:pos="709"/>
              </w:tabs>
              <w:snapToGrid w:val="0"/>
              <w:rPr>
                <w:rFonts w:ascii="Arial" w:hAnsi="Arial"/>
                <w:b/>
              </w:rPr>
            </w:pPr>
          </w:p>
        </w:tc>
      </w:tr>
      <w:tr w:rsidR="00F8485D" w14:paraId="6ECF409E" w14:textId="77777777">
        <w:tc>
          <w:tcPr>
            <w:tcW w:w="101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9BF1" w14:textId="77777777" w:rsidR="00F8485D" w:rsidRDefault="00000000">
            <w:pPr>
              <w:pStyle w:val="Standard"/>
              <w:tabs>
                <w:tab w:val="left" w:pos="709"/>
              </w:tabs>
              <w:rPr>
                <w:rFonts w:ascii="Arial" w:hAnsi="Arial"/>
                <w:bCs/>
                <w:i/>
                <w:iCs/>
                <w:sz w:val="20"/>
                <w:szCs w:val="20"/>
              </w:rPr>
            </w:pPr>
            <w:r>
              <w:rPr>
                <w:rFonts w:ascii="Arial" w:hAnsi="Arial"/>
                <w:bCs/>
                <w:i/>
                <w:iCs/>
                <w:sz w:val="20"/>
                <w:szCs w:val="20"/>
              </w:rPr>
              <w:t>Adres miejsca zamieszkania:</w:t>
            </w:r>
          </w:p>
        </w:tc>
      </w:tr>
      <w:tr w:rsidR="00F8485D" w14:paraId="2373BFFE"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E5F6" w14:textId="77777777" w:rsidR="00F8485D" w:rsidRDefault="00000000">
            <w:pPr>
              <w:pStyle w:val="Standard"/>
              <w:tabs>
                <w:tab w:val="left" w:pos="709"/>
              </w:tabs>
              <w:rPr>
                <w:rFonts w:ascii="Arial" w:hAnsi="Arial"/>
                <w:bCs/>
                <w:sz w:val="20"/>
                <w:szCs w:val="20"/>
              </w:rPr>
            </w:pPr>
            <w:r>
              <w:rPr>
                <w:rFonts w:ascii="Arial" w:hAnsi="Arial"/>
                <w:bCs/>
                <w:sz w:val="20"/>
                <w:szCs w:val="20"/>
              </w:rPr>
              <w:t>Kod pocztowy</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CBE3"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7BD0"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A4D1" w14:textId="77777777" w:rsidR="00F8485D" w:rsidRDefault="00F8485D">
            <w:pPr>
              <w:pStyle w:val="Standard"/>
              <w:tabs>
                <w:tab w:val="left" w:pos="709"/>
              </w:tabs>
              <w:snapToGrid w:val="0"/>
              <w:rPr>
                <w:rFonts w:ascii="Arial" w:hAnsi="Arial"/>
                <w:b/>
              </w:rPr>
            </w:pPr>
          </w:p>
        </w:tc>
      </w:tr>
      <w:tr w:rsidR="00F8485D" w14:paraId="24C3362E"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9337D" w14:textId="77777777" w:rsidR="00F8485D" w:rsidRDefault="00000000">
            <w:pPr>
              <w:pStyle w:val="Standard"/>
              <w:tabs>
                <w:tab w:val="left" w:pos="709"/>
              </w:tabs>
              <w:rPr>
                <w:rFonts w:ascii="Arial" w:hAnsi="Arial"/>
                <w:bCs/>
                <w:sz w:val="20"/>
                <w:szCs w:val="20"/>
              </w:rPr>
            </w:pPr>
            <w:r>
              <w:rPr>
                <w:rFonts w:ascii="Arial" w:hAnsi="Arial"/>
                <w:bCs/>
                <w:sz w:val="20"/>
                <w:szCs w:val="20"/>
              </w:rPr>
              <w:t>Miejscowość</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0F70"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20B09"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3FD1" w14:textId="77777777" w:rsidR="00F8485D" w:rsidRDefault="00F8485D">
            <w:pPr>
              <w:pStyle w:val="Standard"/>
              <w:tabs>
                <w:tab w:val="left" w:pos="709"/>
              </w:tabs>
              <w:snapToGrid w:val="0"/>
              <w:rPr>
                <w:rFonts w:ascii="Arial" w:hAnsi="Arial"/>
                <w:b/>
              </w:rPr>
            </w:pPr>
          </w:p>
        </w:tc>
      </w:tr>
      <w:tr w:rsidR="00F8485D" w14:paraId="3ABEE09E"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42EC" w14:textId="77777777" w:rsidR="00F8485D" w:rsidRDefault="00000000">
            <w:pPr>
              <w:pStyle w:val="Standard"/>
              <w:tabs>
                <w:tab w:val="left" w:pos="709"/>
              </w:tabs>
              <w:rPr>
                <w:rFonts w:ascii="Arial" w:hAnsi="Arial"/>
                <w:bCs/>
                <w:sz w:val="20"/>
                <w:szCs w:val="20"/>
              </w:rPr>
            </w:pPr>
            <w:r>
              <w:rPr>
                <w:rFonts w:ascii="Arial" w:hAnsi="Arial"/>
                <w:bCs/>
                <w:sz w:val="20"/>
                <w:szCs w:val="20"/>
              </w:rPr>
              <w:t>Gmina</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4B20"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4D9FA"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B0D02" w14:textId="77777777" w:rsidR="00F8485D" w:rsidRDefault="00F8485D">
            <w:pPr>
              <w:pStyle w:val="Standard"/>
              <w:tabs>
                <w:tab w:val="left" w:pos="709"/>
              </w:tabs>
              <w:snapToGrid w:val="0"/>
              <w:rPr>
                <w:rFonts w:ascii="Arial" w:hAnsi="Arial"/>
                <w:b/>
              </w:rPr>
            </w:pPr>
          </w:p>
        </w:tc>
      </w:tr>
      <w:tr w:rsidR="00F8485D" w14:paraId="1A475938" w14:textId="77777777">
        <w:trPr>
          <w:trHeight w:val="268"/>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BE48A" w14:textId="77777777" w:rsidR="00F8485D" w:rsidRDefault="00000000">
            <w:pPr>
              <w:pStyle w:val="Standard"/>
              <w:tabs>
                <w:tab w:val="left" w:pos="709"/>
              </w:tabs>
              <w:rPr>
                <w:rFonts w:ascii="Arial" w:hAnsi="Arial"/>
                <w:bCs/>
                <w:sz w:val="20"/>
                <w:szCs w:val="20"/>
              </w:rPr>
            </w:pPr>
            <w:r>
              <w:rPr>
                <w:rFonts w:ascii="Arial" w:hAnsi="Arial"/>
                <w:bCs/>
                <w:sz w:val="20"/>
                <w:szCs w:val="20"/>
              </w:rPr>
              <w:t>Województwo</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657E"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140B5"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207F" w14:textId="77777777" w:rsidR="00F8485D" w:rsidRDefault="00F8485D">
            <w:pPr>
              <w:pStyle w:val="Standard"/>
              <w:tabs>
                <w:tab w:val="left" w:pos="709"/>
              </w:tabs>
              <w:snapToGrid w:val="0"/>
              <w:rPr>
                <w:rFonts w:ascii="Arial" w:hAnsi="Arial"/>
                <w:b/>
              </w:rPr>
            </w:pPr>
          </w:p>
        </w:tc>
      </w:tr>
      <w:tr w:rsidR="00F8485D" w14:paraId="2DA0B459"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6BD9" w14:textId="77777777" w:rsidR="00F8485D" w:rsidRDefault="00000000">
            <w:pPr>
              <w:pStyle w:val="Standard"/>
              <w:tabs>
                <w:tab w:val="left" w:pos="709"/>
              </w:tabs>
              <w:rPr>
                <w:rFonts w:ascii="Arial" w:hAnsi="Arial"/>
                <w:bCs/>
                <w:sz w:val="20"/>
                <w:szCs w:val="20"/>
              </w:rPr>
            </w:pPr>
            <w:r>
              <w:rPr>
                <w:rFonts w:ascii="Arial" w:hAnsi="Arial"/>
                <w:bCs/>
                <w:sz w:val="20"/>
                <w:szCs w:val="20"/>
              </w:rPr>
              <w:t>Ulica</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27A4"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1A72E"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5910" w14:textId="77777777" w:rsidR="00F8485D" w:rsidRDefault="00F8485D">
            <w:pPr>
              <w:pStyle w:val="Standard"/>
              <w:tabs>
                <w:tab w:val="left" w:pos="709"/>
              </w:tabs>
              <w:snapToGrid w:val="0"/>
              <w:rPr>
                <w:rFonts w:ascii="Arial" w:hAnsi="Arial"/>
                <w:b/>
              </w:rPr>
            </w:pPr>
          </w:p>
        </w:tc>
      </w:tr>
      <w:tr w:rsidR="00F8485D" w14:paraId="26EC73C6"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85CA" w14:textId="77777777" w:rsidR="00F8485D" w:rsidRDefault="00000000">
            <w:pPr>
              <w:pStyle w:val="Standard"/>
              <w:tabs>
                <w:tab w:val="left" w:pos="709"/>
              </w:tabs>
              <w:rPr>
                <w:rFonts w:ascii="Arial" w:hAnsi="Arial"/>
                <w:bCs/>
                <w:sz w:val="20"/>
                <w:szCs w:val="20"/>
              </w:rPr>
            </w:pPr>
            <w:r>
              <w:rPr>
                <w:rFonts w:ascii="Arial" w:hAnsi="Arial"/>
                <w:bCs/>
                <w:sz w:val="20"/>
                <w:szCs w:val="20"/>
              </w:rPr>
              <w:t>Nr domu/nr lokalu</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0467D"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F46A"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5988" w14:textId="77777777" w:rsidR="00F8485D" w:rsidRDefault="00F8485D">
            <w:pPr>
              <w:pStyle w:val="Standard"/>
              <w:tabs>
                <w:tab w:val="left" w:pos="709"/>
              </w:tabs>
              <w:snapToGrid w:val="0"/>
              <w:rPr>
                <w:rFonts w:ascii="Arial" w:hAnsi="Arial"/>
                <w:b/>
              </w:rPr>
            </w:pPr>
          </w:p>
        </w:tc>
      </w:tr>
      <w:tr w:rsidR="00F8485D" w14:paraId="325272E2" w14:textId="77777777">
        <w:tc>
          <w:tcPr>
            <w:tcW w:w="1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43B4" w14:textId="77777777" w:rsidR="00F8485D" w:rsidRDefault="00000000">
            <w:pPr>
              <w:pStyle w:val="Standard"/>
              <w:tabs>
                <w:tab w:val="left" w:pos="709"/>
              </w:tabs>
              <w:rPr>
                <w:rFonts w:ascii="Arial" w:hAnsi="Arial"/>
                <w:bCs/>
                <w:sz w:val="20"/>
                <w:szCs w:val="20"/>
              </w:rPr>
            </w:pPr>
            <w:r>
              <w:rPr>
                <w:rFonts w:ascii="Arial" w:hAnsi="Arial"/>
                <w:bCs/>
                <w:sz w:val="20"/>
                <w:szCs w:val="20"/>
              </w:rPr>
              <w:lastRenderedPageBreak/>
              <w:t>Telefon lub adres e-mail</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22E3" w14:textId="77777777" w:rsidR="00F8485D" w:rsidRDefault="00F8485D">
            <w:pPr>
              <w:pStyle w:val="Standard"/>
              <w:tabs>
                <w:tab w:val="left" w:pos="709"/>
              </w:tabs>
              <w:snapToGrid w:val="0"/>
              <w:rPr>
                <w:rFonts w:ascii="Arial" w:hAnsi="Arial"/>
                <w:b/>
                <w:bCs/>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37C7" w14:textId="77777777" w:rsidR="00F8485D" w:rsidRDefault="00F8485D">
            <w:pPr>
              <w:pStyle w:val="Standard"/>
              <w:tabs>
                <w:tab w:val="left" w:pos="709"/>
              </w:tabs>
              <w:snapToGrid w:val="0"/>
              <w:rPr>
                <w:rFonts w:ascii="Arial" w:hAnsi="Arial"/>
                <w:b/>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FBAEA" w14:textId="77777777" w:rsidR="00F8485D" w:rsidRDefault="00F8485D">
            <w:pPr>
              <w:pStyle w:val="Standard"/>
              <w:tabs>
                <w:tab w:val="left" w:pos="709"/>
              </w:tabs>
              <w:snapToGrid w:val="0"/>
              <w:rPr>
                <w:rFonts w:ascii="Arial" w:hAnsi="Arial"/>
                <w:b/>
              </w:rPr>
            </w:pPr>
          </w:p>
        </w:tc>
      </w:tr>
      <w:tr w:rsidR="00F8485D" w14:paraId="5716C4CB" w14:textId="77777777">
        <w:tc>
          <w:tcPr>
            <w:tcW w:w="101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E13B5" w14:textId="77777777" w:rsidR="00F8485D" w:rsidRDefault="00000000">
            <w:pPr>
              <w:pStyle w:val="Standard"/>
              <w:tabs>
                <w:tab w:val="left" w:pos="709"/>
              </w:tabs>
              <w:rPr>
                <w:rFonts w:hint="eastAsia"/>
              </w:rPr>
            </w:pPr>
            <w:r>
              <w:rPr>
                <w:rFonts w:ascii="Arial" w:hAnsi="Arial"/>
                <w:bCs/>
                <w:i/>
                <w:iCs/>
                <w:sz w:val="20"/>
                <w:szCs w:val="20"/>
              </w:rPr>
              <w:t>Stosunek świadka do osób, wobec których są podejmowane działania w ramach procedury „Niebieskie Karty” (np. członek rodziny, osoba obca)</w:t>
            </w:r>
            <w:r>
              <w:rPr>
                <w:rFonts w:ascii="Arial" w:hAnsi="Arial"/>
                <w:bCs/>
                <w:i/>
                <w:iCs/>
                <w:sz w:val="20"/>
                <w:szCs w:val="20"/>
                <w:vertAlign w:val="superscript"/>
              </w:rPr>
              <w:t>1)</w:t>
            </w:r>
          </w:p>
        </w:tc>
      </w:tr>
      <w:tr w:rsidR="00F8485D" w14:paraId="1D968B70" w14:textId="77777777">
        <w:tc>
          <w:tcPr>
            <w:tcW w:w="1967" w:type="dxa"/>
            <w:tcBorders>
              <w:top w:val="single" w:sz="4" w:space="0" w:color="000000"/>
              <w:right w:val="single" w:sz="4" w:space="0" w:color="000000"/>
            </w:tcBorders>
            <w:shd w:val="clear" w:color="auto" w:fill="auto"/>
            <w:tcMar>
              <w:top w:w="0" w:type="dxa"/>
              <w:left w:w="108" w:type="dxa"/>
              <w:bottom w:w="0" w:type="dxa"/>
              <w:right w:w="108" w:type="dxa"/>
            </w:tcMar>
          </w:tcPr>
          <w:p w14:paraId="1F8888DF" w14:textId="77777777" w:rsidR="00F8485D" w:rsidRDefault="00F8485D">
            <w:pPr>
              <w:pStyle w:val="Standard"/>
              <w:tabs>
                <w:tab w:val="left" w:pos="709"/>
              </w:tabs>
              <w:snapToGrid w:val="0"/>
              <w:rPr>
                <w:rFonts w:ascii="Arial" w:hAnsi="Arial"/>
                <w:b/>
                <w:bCs/>
                <w:i/>
                <w:iCs/>
                <w:sz w:val="20"/>
                <w:szCs w:val="20"/>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A6C8" w14:textId="77777777" w:rsidR="00F8485D" w:rsidRDefault="00F8485D">
            <w:pPr>
              <w:pStyle w:val="Standard"/>
              <w:tabs>
                <w:tab w:val="left" w:pos="709"/>
              </w:tabs>
              <w:snapToGrid w:val="0"/>
              <w:rPr>
                <w:rFonts w:ascii="Arial" w:hAnsi="Arial"/>
                <w:b/>
                <w:bCs/>
                <w:sz w:val="20"/>
                <w:szCs w:val="20"/>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2357" w14:textId="77777777" w:rsidR="00F8485D" w:rsidRDefault="00F8485D">
            <w:pPr>
              <w:pStyle w:val="Standard"/>
              <w:tabs>
                <w:tab w:val="left" w:pos="709"/>
              </w:tabs>
              <w:snapToGrid w:val="0"/>
              <w:rPr>
                <w:rFonts w:ascii="Arial" w:hAnsi="Arial"/>
                <w:b/>
                <w:sz w:val="20"/>
                <w:szCs w:val="2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B4E4" w14:textId="77777777" w:rsidR="00F8485D" w:rsidRDefault="00F8485D">
            <w:pPr>
              <w:pStyle w:val="Standard"/>
              <w:tabs>
                <w:tab w:val="left" w:pos="709"/>
              </w:tabs>
              <w:snapToGrid w:val="0"/>
              <w:rPr>
                <w:rFonts w:ascii="Arial" w:hAnsi="Arial"/>
                <w:b/>
                <w:sz w:val="20"/>
                <w:szCs w:val="20"/>
              </w:rPr>
            </w:pPr>
          </w:p>
        </w:tc>
      </w:tr>
      <w:bookmarkEnd w:id="14"/>
    </w:tbl>
    <w:p w14:paraId="336FFDDD" w14:textId="77777777" w:rsidR="00F8485D" w:rsidRDefault="00F8485D">
      <w:pPr>
        <w:pStyle w:val="Standard"/>
        <w:tabs>
          <w:tab w:val="left" w:pos="709"/>
        </w:tabs>
        <w:rPr>
          <w:rFonts w:ascii="Arial" w:hAnsi="Arial"/>
        </w:rPr>
      </w:pPr>
    </w:p>
    <w:p w14:paraId="6A6AC746" w14:textId="77777777" w:rsidR="00F8485D" w:rsidRDefault="00000000">
      <w:pPr>
        <w:pStyle w:val="Standard"/>
        <w:tabs>
          <w:tab w:val="left" w:pos="709"/>
        </w:tabs>
        <w:jc w:val="both"/>
        <w:rPr>
          <w:rFonts w:ascii="Arial" w:hAnsi="Arial"/>
        </w:rPr>
      </w:pPr>
      <w:r>
        <w:rPr>
          <w:rFonts w:ascii="Arial" w:hAnsi="Arial"/>
        </w:rPr>
        <w:t>XI. DZIAŁANIA INTERWENCYJNE PODJĘTE WOBEC OSOBY STOSUJĄCEJ PRZEMOC DOMOWĄ</w:t>
      </w:r>
    </w:p>
    <w:p w14:paraId="1D6BA6EB" w14:textId="77777777" w:rsidR="00F8485D" w:rsidRDefault="00000000">
      <w:pPr>
        <w:pStyle w:val="Standard"/>
        <w:tabs>
          <w:tab w:val="left" w:pos="709"/>
        </w:tabs>
        <w:jc w:val="both"/>
        <w:rPr>
          <w:rFonts w:hint="eastAsia"/>
        </w:rPr>
      </w:pPr>
      <w:r>
        <w:rPr>
          <w:rFonts w:ascii="Arial" w:eastAsia="Arial" w:hAnsi="Arial"/>
        </w:rPr>
        <w:t xml:space="preserve">     </w:t>
      </w:r>
      <w:r>
        <w:rPr>
          <w:rFonts w:ascii="Arial" w:hAnsi="Arial"/>
        </w:rPr>
        <w:t>(zaznacz w odpowiednim miejscu znak X):</w:t>
      </w:r>
    </w:p>
    <w:p w14:paraId="45EF3AB8" w14:textId="77777777" w:rsidR="00F8485D" w:rsidRDefault="00F8485D">
      <w:pPr>
        <w:pStyle w:val="Standard"/>
        <w:tabs>
          <w:tab w:val="left" w:pos="709"/>
        </w:tabs>
        <w:jc w:val="both"/>
        <w:rPr>
          <w:rFonts w:ascii="Arial" w:hAnsi="Arial"/>
        </w:rPr>
      </w:pPr>
    </w:p>
    <w:p w14:paraId="05AC8B46" w14:textId="77777777" w:rsidR="00F8485D" w:rsidRDefault="00F8485D">
      <w:pPr>
        <w:pStyle w:val="Standard"/>
        <w:tabs>
          <w:tab w:val="left" w:pos="709"/>
        </w:tabs>
        <w:jc w:val="both"/>
        <w:rPr>
          <w:rFonts w:ascii="Arial" w:hAnsi="Arial"/>
        </w:rPr>
      </w:pPr>
    </w:p>
    <w:tbl>
      <w:tblPr>
        <w:tblW w:w="10201" w:type="dxa"/>
        <w:tblInd w:w="284" w:type="dxa"/>
        <w:tblLayout w:type="fixed"/>
        <w:tblCellMar>
          <w:left w:w="10" w:type="dxa"/>
          <w:right w:w="10" w:type="dxa"/>
        </w:tblCellMar>
        <w:tblLook w:val="0000" w:firstRow="0" w:lastRow="0" w:firstColumn="0" w:lastColumn="0" w:noHBand="0" w:noVBand="0"/>
      </w:tblPr>
      <w:tblGrid>
        <w:gridCol w:w="4139"/>
        <w:gridCol w:w="4077"/>
        <w:gridCol w:w="993"/>
        <w:gridCol w:w="992"/>
      </w:tblGrid>
      <w:tr w:rsidR="00F8485D" w14:paraId="180D7A90"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BB85" w14:textId="77777777" w:rsidR="00F8485D" w:rsidRDefault="00000000">
            <w:pPr>
              <w:pStyle w:val="Standard"/>
              <w:tabs>
                <w:tab w:val="left" w:pos="284"/>
              </w:tabs>
              <w:jc w:val="center"/>
              <w:rPr>
                <w:rFonts w:ascii="Arial" w:hAnsi="Arial"/>
                <w:color w:val="000000"/>
                <w:sz w:val="20"/>
                <w:szCs w:val="20"/>
              </w:rPr>
            </w:pPr>
            <w:r>
              <w:rPr>
                <w:rFonts w:ascii="Arial" w:hAnsi="Arial"/>
                <w:color w:val="000000"/>
                <w:sz w:val="20"/>
                <w:szCs w:val="20"/>
              </w:rPr>
              <w:t>Działanie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B4E8" w14:textId="77777777" w:rsidR="00F8485D" w:rsidRDefault="00000000">
            <w:pPr>
              <w:pStyle w:val="Standard"/>
              <w:tabs>
                <w:tab w:val="left" w:pos="284"/>
              </w:tabs>
              <w:jc w:val="center"/>
              <w:rPr>
                <w:rFonts w:ascii="Arial" w:hAnsi="Arial"/>
                <w:sz w:val="16"/>
                <w:szCs w:val="16"/>
              </w:rPr>
            </w:pPr>
            <w:r>
              <w:rPr>
                <w:rFonts w:ascii="Arial" w:hAnsi="Arial"/>
                <w:sz w:val="16"/>
                <w:szCs w:val="16"/>
              </w:rPr>
              <w:t>Osoba 1 stosująca przemoc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60F14" w14:textId="77777777" w:rsidR="00F8485D" w:rsidRDefault="00000000">
            <w:pPr>
              <w:pStyle w:val="Standard"/>
              <w:tabs>
                <w:tab w:val="left" w:pos="284"/>
              </w:tabs>
              <w:jc w:val="center"/>
              <w:rPr>
                <w:rFonts w:ascii="Arial" w:hAnsi="Arial"/>
                <w:sz w:val="16"/>
                <w:szCs w:val="16"/>
              </w:rPr>
            </w:pPr>
            <w:r>
              <w:rPr>
                <w:rFonts w:ascii="Arial" w:hAnsi="Arial"/>
                <w:sz w:val="16"/>
                <w:szCs w:val="16"/>
              </w:rPr>
              <w:t>Osoba 2 stosująca przemoc</w:t>
            </w:r>
          </w:p>
        </w:tc>
      </w:tr>
      <w:tr w:rsidR="00F8485D" w14:paraId="468436CC"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A95F" w14:textId="77777777" w:rsidR="00F8485D" w:rsidRDefault="00000000">
            <w:pPr>
              <w:pStyle w:val="Standard"/>
              <w:tabs>
                <w:tab w:val="left" w:pos="284"/>
              </w:tabs>
              <w:rPr>
                <w:rFonts w:ascii="Arial" w:hAnsi="Arial"/>
                <w:color w:val="000000"/>
                <w:sz w:val="20"/>
                <w:szCs w:val="20"/>
              </w:rPr>
            </w:pPr>
            <w:r>
              <w:rPr>
                <w:rFonts w:ascii="Arial" w:hAnsi="Arial"/>
                <w:color w:val="000000"/>
                <w:sz w:val="20"/>
                <w:szCs w:val="20"/>
              </w:rPr>
              <w:t>Badanie na zawartość alkoholu (wynik)</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9127" w14:textId="77777777" w:rsidR="00F8485D" w:rsidRDefault="00F8485D">
            <w:pPr>
              <w:pStyle w:val="Standard"/>
              <w:tabs>
                <w:tab w:val="left" w:pos="284"/>
              </w:tabs>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77BC" w14:textId="77777777" w:rsidR="00F8485D" w:rsidRDefault="00F8485D">
            <w:pPr>
              <w:pStyle w:val="Standard"/>
              <w:tabs>
                <w:tab w:val="left" w:pos="284"/>
              </w:tabs>
              <w:snapToGrid w:val="0"/>
              <w:rPr>
                <w:rFonts w:ascii="Arial" w:hAnsi="Arial"/>
                <w:b/>
              </w:rPr>
            </w:pPr>
          </w:p>
        </w:tc>
      </w:tr>
      <w:tr w:rsidR="00F8485D" w14:paraId="53AE785A"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36FF3C" w14:textId="77777777" w:rsidR="00F8485D" w:rsidRDefault="00000000">
            <w:pPr>
              <w:pStyle w:val="Standard"/>
              <w:shd w:val="clear" w:color="auto" w:fill="FFFFFF"/>
              <w:tabs>
                <w:tab w:val="left" w:leader="dot" w:pos="3408"/>
              </w:tabs>
              <w:spacing w:line="250" w:lineRule="exact"/>
              <w:rPr>
                <w:rFonts w:ascii="Arial" w:hAnsi="Arial"/>
                <w:color w:val="000000"/>
                <w:sz w:val="20"/>
                <w:szCs w:val="20"/>
              </w:rPr>
            </w:pPr>
            <w:r>
              <w:rPr>
                <w:rFonts w:ascii="Arial" w:hAnsi="Arial"/>
                <w:color w:val="000000"/>
                <w:sz w:val="20"/>
                <w:szCs w:val="20"/>
              </w:rPr>
              <w:t>Doprowadzenie do wytrzeźwienia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7372" w14:textId="77777777" w:rsidR="00F8485D" w:rsidRDefault="00F8485D">
            <w:pPr>
              <w:pStyle w:val="Standard"/>
              <w:tabs>
                <w:tab w:val="left" w:pos="284"/>
              </w:tabs>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9D4E" w14:textId="77777777" w:rsidR="00F8485D" w:rsidRDefault="00F8485D">
            <w:pPr>
              <w:pStyle w:val="Standard"/>
              <w:tabs>
                <w:tab w:val="left" w:pos="284"/>
              </w:tabs>
              <w:snapToGrid w:val="0"/>
              <w:rPr>
                <w:rFonts w:ascii="Arial" w:hAnsi="Arial"/>
                <w:b/>
              </w:rPr>
            </w:pPr>
          </w:p>
        </w:tc>
      </w:tr>
      <w:tr w:rsidR="00F8485D" w14:paraId="40A3B129" w14:textId="77777777">
        <w:trPr>
          <w:trHeight w:val="240"/>
        </w:trPr>
        <w:tc>
          <w:tcPr>
            <w:tcW w:w="41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BE551" w14:textId="77777777" w:rsidR="00F8485D" w:rsidRDefault="00000000">
            <w:pPr>
              <w:pStyle w:val="Standard"/>
              <w:shd w:val="clear" w:color="auto" w:fill="FFFFFF"/>
              <w:spacing w:line="250" w:lineRule="exact"/>
              <w:rPr>
                <w:rFonts w:hint="eastAsia"/>
              </w:rPr>
            </w:pPr>
            <w:r>
              <w:rPr>
                <w:rFonts w:ascii="Arial" w:hAnsi="Arial"/>
                <w:sz w:val="20"/>
                <w:szCs w:val="20"/>
              </w:rPr>
              <w:t xml:space="preserve">Doprowadzenie do </w:t>
            </w:r>
            <w:r>
              <w:rPr>
                <w:rFonts w:ascii="Arial" w:eastAsia="Times New Roman" w:hAnsi="Arial"/>
                <w:sz w:val="20"/>
                <w:szCs w:val="20"/>
                <w:lang w:eastAsia="pl-PL"/>
              </w:rPr>
              <w:t>policyjnego pomieszczenia dla osób zatrzymanych</w:t>
            </w:r>
          </w:p>
        </w:tc>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3F59" w14:textId="77777777" w:rsidR="00F8485D" w:rsidRDefault="00000000">
            <w:pPr>
              <w:pStyle w:val="Standard"/>
              <w:shd w:val="clear" w:color="auto" w:fill="FFFFFF"/>
              <w:spacing w:line="250" w:lineRule="exact"/>
              <w:rPr>
                <w:rFonts w:ascii="Arial" w:eastAsia="Times New Roman" w:hAnsi="Arial"/>
                <w:sz w:val="20"/>
                <w:szCs w:val="20"/>
                <w:lang w:eastAsia="pl-PL"/>
              </w:rPr>
            </w:pPr>
            <w:r>
              <w:rPr>
                <w:rFonts w:ascii="Arial" w:eastAsia="Times New Roman" w:hAnsi="Arial"/>
                <w:sz w:val="20"/>
                <w:szCs w:val="20"/>
                <w:lang w:eastAsia="pl-PL"/>
              </w:rPr>
              <w:t xml:space="preserve">na podstawie art. 15a ustawy z dnia 6 kwietnia 1990 r. o Policji (Dz. U. z 2023 r. poz. 171, z </w:t>
            </w:r>
            <w:proofErr w:type="spellStart"/>
            <w:r>
              <w:rPr>
                <w:rFonts w:ascii="Arial" w:eastAsia="Times New Roman" w:hAnsi="Arial"/>
                <w:sz w:val="20"/>
                <w:szCs w:val="20"/>
                <w:lang w:eastAsia="pl-PL"/>
              </w:rPr>
              <w:t>późn</w:t>
            </w:r>
            <w:proofErr w:type="spellEnd"/>
            <w:r>
              <w:rPr>
                <w:rFonts w:ascii="Arial" w:eastAsia="Times New Roman" w:hAnsi="Arial"/>
                <w:sz w:val="20"/>
                <w:szCs w:val="20"/>
                <w:lang w:eastAsia="pl-PL"/>
              </w:rPr>
              <w:t>. zm.)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01AE4"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6357" w14:textId="77777777" w:rsidR="00F8485D" w:rsidRDefault="00F8485D">
            <w:pPr>
              <w:pStyle w:val="Standard"/>
              <w:tabs>
                <w:tab w:val="left" w:pos="284"/>
              </w:tabs>
              <w:snapToGrid w:val="0"/>
              <w:rPr>
                <w:rFonts w:ascii="Arial" w:hAnsi="Arial"/>
                <w:b/>
              </w:rPr>
            </w:pPr>
          </w:p>
        </w:tc>
      </w:tr>
      <w:tr w:rsidR="00F8485D" w14:paraId="20DAE719" w14:textId="77777777">
        <w:trPr>
          <w:trHeight w:val="255"/>
        </w:trPr>
        <w:tc>
          <w:tcPr>
            <w:tcW w:w="41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04058" w14:textId="77777777" w:rsidR="00F8485D" w:rsidRDefault="00F8485D">
            <w:pPr>
              <w:rPr>
                <w:rFonts w:hint="eastAsia"/>
              </w:rPr>
            </w:pPr>
          </w:p>
        </w:tc>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150A0" w14:textId="77777777" w:rsidR="00F8485D" w:rsidRDefault="00000000">
            <w:pPr>
              <w:pStyle w:val="Standard"/>
              <w:shd w:val="clear" w:color="auto" w:fill="FFFFFF"/>
              <w:spacing w:line="250" w:lineRule="exact"/>
              <w:rPr>
                <w:rFonts w:hint="eastAsia"/>
              </w:rPr>
            </w:pPr>
            <w:r>
              <w:rPr>
                <w:rFonts w:ascii="Arial" w:eastAsia="Times New Roman" w:hAnsi="Arial"/>
                <w:sz w:val="20"/>
                <w:szCs w:val="20"/>
                <w:lang w:eastAsia="pl-PL"/>
              </w:rPr>
              <w:t>na podstawie art. 244 ustawy</w:t>
            </w:r>
            <w:r>
              <w:rPr>
                <w:rFonts w:ascii="Arial" w:hAnsi="Arial"/>
                <w:sz w:val="20"/>
                <w:szCs w:val="20"/>
              </w:rPr>
              <w:t xml:space="preserve"> z dnia 6 czerwca 1997 r.</w:t>
            </w:r>
            <w:r>
              <w:rPr>
                <w:rFonts w:ascii="Arial" w:eastAsia="Times New Roman" w:hAnsi="Arial"/>
                <w:sz w:val="20"/>
                <w:szCs w:val="20"/>
                <w:lang w:eastAsia="pl-PL"/>
              </w:rPr>
              <w:t xml:space="preserve"> - Kodeks postępowania karnego (Dz. U. z 2022 r. poz. 1375, z </w:t>
            </w:r>
            <w:proofErr w:type="spellStart"/>
            <w:r>
              <w:rPr>
                <w:rFonts w:ascii="Arial" w:eastAsia="Times New Roman" w:hAnsi="Arial"/>
                <w:sz w:val="20"/>
                <w:szCs w:val="20"/>
                <w:lang w:eastAsia="pl-PL"/>
              </w:rPr>
              <w:t>późn</w:t>
            </w:r>
            <w:proofErr w:type="spellEnd"/>
            <w:r>
              <w:rPr>
                <w:rFonts w:ascii="Arial" w:eastAsia="Times New Roman" w:hAnsi="Arial"/>
                <w:sz w:val="20"/>
                <w:szCs w:val="20"/>
                <w:lang w:eastAsia="pl-PL"/>
              </w:rPr>
              <w:t>. zm.)</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F01A" w14:textId="77777777" w:rsidR="00F8485D" w:rsidRDefault="00F8485D">
            <w:pPr>
              <w:pStyle w:val="Standard"/>
              <w:tabs>
                <w:tab w:val="left" w:pos="284"/>
              </w:tabs>
              <w:snapToGrid w:val="0"/>
              <w:rPr>
                <w:rFonts w:ascii="Arial" w:eastAsia="Times New Roman" w:hAnsi="Arial"/>
                <w:b/>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F774" w14:textId="77777777" w:rsidR="00F8485D" w:rsidRDefault="00F8485D">
            <w:pPr>
              <w:pStyle w:val="Standard"/>
              <w:tabs>
                <w:tab w:val="left" w:pos="284"/>
              </w:tabs>
              <w:snapToGrid w:val="0"/>
              <w:rPr>
                <w:rFonts w:ascii="Arial" w:hAnsi="Arial"/>
                <w:b/>
              </w:rPr>
            </w:pPr>
          </w:p>
        </w:tc>
      </w:tr>
      <w:tr w:rsidR="00F8485D" w14:paraId="74249463" w14:textId="77777777">
        <w:trPr>
          <w:trHeight w:val="255"/>
        </w:trPr>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06847" w14:textId="77777777" w:rsidR="00F8485D" w:rsidRDefault="00000000">
            <w:pPr>
              <w:pStyle w:val="Standard"/>
              <w:shd w:val="clear" w:color="auto" w:fill="FFFFFF"/>
              <w:spacing w:line="250" w:lineRule="exact"/>
              <w:rPr>
                <w:rFonts w:ascii="Arial" w:hAnsi="Arial"/>
                <w:sz w:val="20"/>
                <w:szCs w:val="20"/>
              </w:rPr>
            </w:pPr>
            <w:r>
              <w:rPr>
                <w:rFonts w:ascii="Arial" w:hAnsi="Arial"/>
                <w:sz w:val="20"/>
                <w:szCs w:val="20"/>
              </w:rPr>
              <w:t>Zatrzymanie w izbie zatrzymań jednostki organizacyjnej Żandarmerii Wojskowej</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D1621" w14:textId="77777777" w:rsidR="00F8485D" w:rsidRDefault="00F8485D">
            <w:pPr>
              <w:pStyle w:val="Standard"/>
              <w:tabs>
                <w:tab w:val="left" w:pos="284"/>
              </w:tabs>
              <w:snapToGrid w:val="0"/>
              <w:rPr>
                <w:rFonts w:ascii="Arial" w:eastAsia="Times New Roman" w:hAnsi="Arial"/>
                <w:b/>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BB85" w14:textId="77777777" w:rsidR="00F8485D" w:rsidRDefault="00F8485D">
            <w:pPr>
              <w:pStyle w:val="Standard"/>
              <w:tabs>
                <w:tab w:val="left" w:pos="284"/>
              </w:tabs>
              <w:snapToGrid w:val="0"/>
              <w:rPr>
                <w:rFonts w:ascii="Arial" w:hAnsi="Arial"/>
                <w:b/>
              </w:rPr>
            </w:pPr>
          </w:p>
        </w:tc>
      </w:tr>
      <w:tr w:rsidR="00F8485D" w14:paraId="4A0566EC"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D8736"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Powiadomienie organów ścigania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8F62A"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8710B" w14:textId="77777777" w:rsidR="00F8485D" w:rsidRDefault="00F8485D">
            <w:pPr>
              <w:pStyle w:val="Standard"/>
              <w:tabs>
                <w:tab w:val="left" w:pos="284"/>
              </w:tabs>
              <w:snapToGrid w:val="0"/>
              <w:rPr>
                <w:rFonts w:ascii="Arial" w:hAnsi="Arial"/>
                <w:b/>
              </w:rPr>
            </w:pPr>
          </w:p>
        </w:tc>
      </w:tr>
      <w:tr w:rsidR="00F8485D" w14:paraId="465CB2B2"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A40DA"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Wydanie nakazu natychmiastowego opuszczenia wspólnie zajmowanego mieszkania i jego bezpośredniego otoczenia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D238"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A52E" w14:textId="77777777" w:rsidR="00F8485D" w:rsidRDefault="00F8485D">
            <w:pPr>
              <w:pStyle w:val="Standard"/>
              <w:tabs>
                <w:tab w:val="left" w:pos="284"/>
              </w:tabs>
              <w:snapToGrid w:val="0"/>
              <w:rPr>
                <w:rFonts w:ascii="Arial" w:hAnsi="Arial"/>
                <w:b/>
              </w:rPr>
            </w:pPr>
          </w:p>
        </w:tc>
      </w:tr>
      <w:tr w:rsidR="00F8485D" w14:paraId="6327912E"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4076"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Wydanie zakazu zbliżania się do wspólnie zajmowanego mieszkania i jego bezpośredniego otoczenia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DAFD"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F9F1" w14:textId="77777777" w:rsidR="00F8485D" w:rsidRDefault="00F8485D">
            <w:pPr>
              <w:pStyle w:val="Standard"/>
              <w:tabs>
                <w:tab w:val="left" w:pos="284"/>
              </w:tabs>
              <w:snapToGrid w:val="0"/>
              <w:rPr>
                <w:rFonts w:ascii="Arial" w:hAnsi="Arial"/>
                <w:b/>
              </w:rPr>
            </w:pPr>
          </w:p>
        </w:tc>
      </w:tr>
      <w:tr w:rsidR="00F8485D" w14:paraId="4BBB7AA9"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96AA6"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Zakaz zbliżania się osoby stosującej przemoc domową do osoby dotkniętej taką przemocą na określoną w metrach odległość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5373"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210B" w14:textId="77777777" w:rsidR="00F8485D" w:rsidRDefault="00F8485D">
            <w:pPr>
              <w:pStyle w:val="Standard"/>
              <w:tabs>
                <w:tab w:val="left" w:pos="284"/>
              </w:tabs>
              <w:snapToGrid w:val="0"/>
              <w:rPr>
                <w:rFonts w:ascii="Arial" w:hAnsi="Arial"/>
                <w:b/>
              </w:rPr>
            </w:pPr>
          </w:p>
        </w:tc>
      </w:tr>
      <w:tr w:rsidR="00F8485D" w14:paraId="3926EDB5"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D9329"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Zakaz kontaktowania się z osobą dotkniętą przemocą domową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9012"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C5E6" w14:textId="77777777" w:rsidR="00F8485D" w:rsidRDefault="00F8485D">
            <w:pPr>
              <w:pStyle w:val="Standard"/>
              <w:tabs>
                <w:tab w:val="left" w:pos="284"/>
              </w:tabs>
              <w:snapToGrid w:val="0"/>
              <w:rPr>
                <w:rFonts w:ascii="Arial" w:hAnsi="Arial"/>
                <w:b/>
              </w:rPr>
            </w:pPr>
          </w:p>
        </w:tc>
      </w:tr>
      <w:tr w:rsidR="00F8485D" w14:paraId="4E28CEDF"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A1AD6" w14:textId="77777777" w:rsidR="00F8485D" w:rsidRDefault="00000000">
            <w:pPr>
              <w:pStyle w:val="Standard"/>
              <w:shd w:val="clear" w:color="auto" w:fill="FFFFFF"/>
              <w:spacing w:line="250" w:lineRule="exact"/>
              <w:ind w:left="28"/>
              <w:jc w:val="both"/>
              <w:rPr>
                <w:rFonts w:hint="eastAsia"/>
              </w:rPr>
            </w:pPr>
            <w:r>
              <w:rPr>
                <w:rFonts w:ascii="Arial" w:hAnsi="Arial"/>
                <w:sz w:val="20"/>
                <w:szCs w:val="20"/>
              </w:rPr>
              <w:t>Zakaz wstępu i przebywania osoby stosującej przemoc na terenie szkoły, placówki oświatowej, opiekuńczej i artystycznej,</w:t>
            </w:r>
            <w:r>
              <w:t xml:space="preserve"> </w:t>
            </w:r>
            <w:r>
              <w:rPr>
                <w:rFonts w:ascii="Arial" w:hAnsi="Arial"/>
                <w:sz w:val="20"/>
                <w:szCs w:val="20"/>
              </w:rPr>
              <w:t>do których uczęszcza osoba dotknięta przemocą domową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454AA"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DE31" w14:textId="77777777" w:rsidR="00F8485D" w:rsidRDefault="00F8485D">
            <w:pPr>
              <w:pStyle w:val="Standard"/>
              <w:tabs>
                <w:tab w:val="left" w:pos="284"/>
              </w:tabs>
              <w:snapToGrid w:val="0"/>
              <w:rPr>
                <w:rFonts w:ascii="Arial" w:hAnsi="Arial"/>
                <w:b/>
              </w:rPr>
            </w:pPr>
          </w:p>
        </w:tc>
      </w:tr>
      <w:tr w:rsidR="00F8485D" w14:paraId="7D6CE96A"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52F62" w14:textId="77777777" w:rsidR="00F8485D" w:rsidRDefault="00000000">
            <w:pPr>
              <w:pStyle w:val="Standard"/>
              <w:shd w:val="clear" w:color="auto" w:fill="FFFFFF"/>
              <w:spacing w:line="250" w:lineRule="exact"/>
              <w:ind w:left="28"/>
              <w:jc w:val="both"/>
              <w:rPr>
                <w:rFonts w:hint="eastAsia"/>
              </w:rPr>
            </w:pPr>
            <w:r>
              <w:rPr>
                <w:rFonts w:ascii="Arial" w:hAnsi="Arial"/>
                <w:sz w:val="20"/>
                <w:szCs w:val="20"/>
              </w:rPr>
              <w:t>Zakaz wstępu i przebywania osoby stosującej przemoc w miejscach pracy</w:t>
            </w:r>
            <w:r>
              <w:t xml:space="preserve"> </w:t>
            </w:r>
            <w:r>
              <w:rPr>
                <w:rFonts w:ascii="Arial" w:hAnsi="Arial"/>
                <w:sz w:val="20"/>
                <w:szCs w:val="20"/>
              </w:rPr>
              <w:t>osoby doznającej przemocy domowej</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B6F"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EA15" w14:textId="77777777" w:rsidR="00F8485D" w:rsidRDefault="00F8485D">
            <w:pPr>
              <w:pStyle w:val="Standard"/>
              <w:tabs>
                <w:tab w:val="left" w:pos="284"/>
              </w:tabs>
              <w:snapToGrid w:val="0"/>
              <w:rPr>
                <w:rFonts w:ascii="Arial" w:hAnsi="Arial"/>
                <w:b/>
              </w:rPr>
            </w:pPr>
          </w:p>
        </w:tc>
      </w:tr>
      <w:tr w:rsidR="00F8485D" w14:paraId="2B82261C"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373C7" w14:textId="77777777" w:rsidR="00F8485D" w:rsidRDefault="00000000">
            <w:pPr>
              <w:pStyle w:val="Standard"/>
              <w:shd w:val="clear" w:color="auto" w:fill="FFFFFF"/>
              <w:spacing w:line="250" w:lineRule="exact"/>
              <w:ind w:left="28"/>
              <w:jc w:val="both"/>
              <w:rPr>
                <w:rFonts w:ascii="Arial" w:hAnsi="Arial"/>
                <w:sz w:val="20"/>
                <w:szCs w:val="20"/>
              </w:rPr>
            </w:pPr>
            <w:r>
              <w:rPr>
                <w:rFonts w:ascii="Arial" w:hAnsi="Arial"/>
                <w:sz w:val="20"/>
                <w:szCs w:val="20"/>
              </w:rPr>
              <w:t>Zawiadomienie komórki organizacyjnej Policji, właściwej w spawach wydawania pozwolenia na broń, o wszczęciu procedury „Niebieskie Karty”</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D8543"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E51BA" w14:textId="77777777" w:rsidR="00F8485D" w:rsidRDefault="00F8485D">
            <w:pPr>
              <w:pStyle w:val="Standard"/>
              <w:tabs>
                <w:tab w:val="left" w:pos="284"/>
              </w:tabs>
              <w:snapToGrid w:val="0"/>
              <w:rPr>
                <w:rFonts w:ascii="Arial" w:hAnsi="Arial"/>
                <w:b/>
              </w:rPr>
            </w:pPr>
          </w:p>
        </w:tc>
      </w:tr>
      <w:tr w:rsidR="00F8485D" w14:paraId="42268BF2"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CDC56" w14:textId="77777777" w:rsidR="00F8485D" w:rsidRDefault="00000000">
            <w:pPr>
              <w:pStyle w:val="Standard"/>
              <w:shd w:val="clear" w:color="auto" w:fill="FFFFFF"/>
              <w:spacing w:line="250" w:lineRule="exact"/>
              <w:ind w:left="28"/>
              <w:jc w:val="both"/>
              <w:rPr>
                <w:rFonts w:ascii="Arial" w:hAnsi="Arial"/>
                <w:sz w:val="20"/>
                <w:szCs w:val="20"/>
              </w:rPr>
            </w:pPr>
            <w:r>
              <w:rPr>
                <w:rFonts w:ascii="Arial" w:hAnsi="Arial"/>
                <w:sz w:val="20"/>
                <w:szCs w:val="20"/>
              </w:rPr>
              <w:t>Odebranie broni palnej, amunicji oraz dokumentów potwierdzających legalność posiadania broni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92C1"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3C2D7" w14:textId="77777777" w:rsidR="00F8485D" w:rsidRDefault="00F8485D">
            <w:pPr>
              <w:pStyle w:val="Standard"/>
              <w:tabs>
                <w:tab w:val="left" w:pos="284"/>
              </w:tabs>
              <w:snapToGrid w:val="0"/>
              <w:rPr>
                <w:rFonts w:ascii="Arial" w:hAnsi="Arial"/>
                <w:b/>
              </w:rPr>
            </w:pPr>
          </w:p>
        </w:tc>
      </w:tr>
      <w:tr w:rsidR="00F8485D" w14:paraId="4B5AED45"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9496" w14:textId="77777777" w:rsidR="00F8485D" w:rsidRDefault="00000000">
            <w:pPr>
              <w:pStyle w:val="Standard"/>
              <w:shd w:val="clear" w:color="auto" w:fill="FFFFFF"/>
              <w:spacing w:line="250" w:lineRule="exact"/>
              <w:ind w:left="28"/>
              <w:jc w:val="both"/>
              <w:rPr>
                <w:rFonts w:ascii="Arial" w:hAnsi="Arial"/>
                <w:sz w:val="20"/>
                <w:szCs w:val="20"/>
              </w:rPr>
            </w:pPr>
            <w:r>
              <w:rPr>
                <w:rFonts w:ascii="Arial" w:hAnsi="Arial"/>
                <w:sz w:val="20"/>
                <w:szCs w:val="20"/>
              </w:rPr>
              <w:t>Poinformowanie o prawnokarnych konsekwencjach stosowania przemocy domowej</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17E1"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0753" w14:textId="77777777" w:rsidR="00F8485D" w:rsidRDefault="00F8485D">
            <w:pPr>
              <w:pStyle w:val="Standard"/>
              <w:tabs>
                <w:tab w:val="left" w:pos="284"/>
              </w:tabs>
              <w:snapToGrid w:val="0"/>
              <w:rPr>
                <w:rFonts w:ascii="Arial" w:hAnsi="Arial"/>
                <w:b/>
              </w:rPr>
            </w:pPr>
          </w:p>
        </w:tc>
      </w:tr>
      <w:tr w:rsidR="00F8485D" w14:paraId="06D10792" w14:textId="77777777">
        <w:tc>
          <w:tcPr>
            <w:tcW w:w="82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D3C1E" w14:textId="77777777" w:rsidR="00F8485D" w:rsidRDefault="00000000">
            <w:pPr>
              <w:pStyle w:val="Standard"/>
              <w:shd w:val="clear" w:color="auto" w:fill="FFFFFF"/>
              <w:spacing w:line="250" w:lineRule="exact"/>
              <w:ind w:left="28"/>
              <w:rPr>
                <w:rFonts w:ascii="Arial" w:hAnsi="Arial"/>
                <w:color w:val="000000"/>
                <w:sz w:val="20"/>
                <w:szCs w:val="20"/>
              </w:rPr>
            </w:pPr>
            <w:r>
              <w:rPr>
                <w:rFonts w:ascii="Arial" w:hAnsi="Arial"/>
                <w:color w:val="000000"/>
                <w:sz w:val="20"/>
                <w:szCs w:val="20"/>
              </w:rPr>
              <w:t>Inne (wymień jakie?)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32C1" w14:textId="77777777" w:rsidR="00F8485D" w:rsidRDefault="00F8485D">
            <w:pPr>
              <w:pStyle w:val="Standard"/>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C04C" w14:textId="77777777" w:rsidR="00F8485D" w:rsidRDefault="00F8485D">
            <w:pPr>
              <w:pStyle w:val="Standard"/>
              <w:snapToGrid w:val="0"/>
              <w:rPr>
                <w:rFonts w:ascii="Arial" w:hAnsi="Arial"/>
                <w:b/>
              </w:rPr>
            </w:pPr>
          </w:p>
        </w:tc>
      </w:tr>
    </w:tbl>
    <w:p w14:paraId="1C1C12A1" w14:textId="77777777" w:rsidR="00F8485D" w:rsidRDefault="00F8485D">
      <w:pPr>
        <w:pStyle w:val="Standard"/>
        <w:tabs>
          <w:tab w:val="left" w:pos="284"/>
        </w:tabs>
        <w:rPr>
          <w:rFonts w:ascii="Arial" w:hAnsi="Arial"/>
          <w:b/>
          <w:sz w:val="18"/>
          <w:szCs w:val="18"/>
        </w:rPr>
      </w:pPr>
    </w:p>
    <w:tbl>
      <w:tblPr>
        <w:tblW w:w="10620" w:type="dxa"/>
        <w:tblInd w:w="-107" w:type="dxa"/>
        <w:tblLayout w:type="fixed"/>
        <w:tblCellMar>
          <w:left w:w="10" w:type="dxa"/>
          <w:right w:w="10" w:type="dxa"/>
        </w:tblCellMar>
        <w:tblLook w:val="0000" w:firstRow="0" w:lastRow="0" w:firstColumn="0" w:lastColumn="0" w:noHBand="0" w:noVBand="0"/>
      </w:tblPr>
      <w:tblGrid>
        <w:gridCol w:w="249"/>
        <w:gridCol w:w="10371"/>
      </w:tblGrid>
      <w:tr w:rsidR="00F8485D" w14:paraId="20414414" w14:textId="77777777">
        <w:trPr>
          <w:trHeight w:val="580"/>
        </w:trPr>
        <w:tc>
          <w:tcPr>
            <w:tcW w:w="10620" w:type="dxa"/>
            <w:gridSpan w:val="2"/>
            <w:shd w:val="clear" w:color="auto" w:fill="auto"/>
            <w:tcMar>
              <w:top w:w="0" w:type="dxa"/>
              <w:left w:w="107" w:type="dxa"/>
              <w:bottom w:w="0" w:type="dxa"/>
              <w:right w:w="107" w:type="dxa"/>
            </w:tcMar>
          </w:tcPr>
          <w:p w14:paraId="7C0372DE" w14:textId="77777777" w:rsidR="00F8485D" w:rsidRDefault="00F8485D">
            <w:pPr>
              <w:pStyle w:val="Standard"/>
              <w:tabs>
                <w:tab w:val="left" w:pos="709"/>
              </w:tabs>
              <w:snapToGrid w:val="0"/>
              <w:jc w:val="both"/>
              <w:rPr>
                <w:rFonts w:ascii="Arial" w:hAnsi="Arial"/>
              </w:rPr>
            </w:pPr>
          </w:p>
          <w:p w14:paraId="2B5A9A52" w14:textId="77777777" w:rsidR="00F8485D" w:rsidRDefault="00000000">
            <w:pPr>
              <w:pStyle w:val="Standard"/>
              <w:tabs>
                <w:tab w:val="left" w:pos="709"/>
              </w:tabs>
              <w:jc w:val="both"/>
              <w:rPr>
                <w:rFonts w:ascii="Arial" w:hAnsi="Arial"/>
              </w:rPr>
            </w:pPr>
            <w:r>
              <w:rPr>
                <w:rFonts w:ascii="Arial" w:hAnsi="Arial"/>
              </w:rPr>
              <w:t>XII. DZIAŁANIA INTERWENCYJNE PODJĘTE WOBEC OSOBY DOZNAJĄCEJ PRZEMOCY DOMOWEJ</w:t>
            </w:r>
          </w:p>
          <w:p w14:paraId="4DDF1660" w14:textId="77777777" w:rsidR="00F8485D" w:rsidRDefault="00000000">
            <w:pPr>
              <w:pStyle w:val="Standard"/>
              <w:tabs>
                <w:tab w:val="left" w:pos="709"/>
              </w:tabs>
              <w:jc w:val="both"/>
              <w:rPr>
                <w:rFonts w:hint="eastAsia"/>
              </w:rPr>
            </w:pPr>
            <w:r>
              <w:rPr>
                <w:rFonts w:ascii="Arial" w:eastAsia="Arial" w:hAnsi="Arial"/>
              </w:rPr>
              <w:t xml:space="preserve">     </w:t>
            </w:r>
            <w:r>
              <w:rPr>
                <w:rFonts w:ascii="Arial" w:hAnsi="Arial"/>
              </w:rPr>
              <w:t>(zaznacz w odpowiednim miejscu znak X):</w:t>
            </w:r>
          </w:p>
          <w:p w14:paraId="026A51DF" w14:textId="77777777" w:rsidR="00F8485D" w:rsidRDefault="00F8485D">
            <w:pPr>
              <w:pStyle w:val="Standard"/>
              <w:tabs>
                <w:tab w:val="left" w:pos="709"/>
              </w:tabs>
              <w:jc w:val="both"/>
              <w:rPr>
                <w:rFonts w:ascii="Arial" w:hAnsi="Arial"/>
              </w:rPr>
            </w:pPr>
          </w:p>
          <w:tbl>
            <w:tblPr>
              <w:tblW w:w="9951" w:type="dxa"/>
              <w:tblInd w:w="397" w:type="dxa"/>
              <w:tblCellMar>
                <w:left w:w="10" w:type="dxa"/>
                <w:right w:w="10" w:type="dxa"/>
              </w:tblCellMar>
              <w:tblLook w:val="0000" w:firstRow="0" w:lastRow="0" w:firstColumn="0" w:lastColumn="0" w:noHBand="0" w:noVBand="0"/>
            </w:tblPr>
            <w:tblGrid>
              <w:gridCol w:w="6974"/>
              <w:gridCol w:w="993"/>
              <w:gridCol w:w="992"/>
              <w:gridCol w:w="992"/>
            </w:tblGrid>
            <w:tr w:rsidR="00F8485D" w14:paraId="0C1376F1"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38831" w14:textId="77777777" w:rsidR="00F8485D" w:rsidRDefault="00000000">
                  <w:pPr>
                    <w:pStyle w:val="Standard"/>
                    <w:tabs>
                      <w:tab w:val="left" w:pos="284"/>
                    </w:tabs>
                    <w:jc w:val="center"/>
                    <w:rPr>
                      <w:rFonts w:ascii="Arial" w:hAnsi="Arial"/>
                      <w:color w:val="000000"/>
                      <w:sz w:val="20"/>
                      <w:szCs w:val="20"/>
                    </w:rPr>
                  </w:pPr>
                  <w:r>
                    <w:rPr>
                      <w:rFonts w:ascii="Arial" w:hAnsi="Arial"/>
                      <w:color w:val="000000"/>
                      <w:sz w:val="20"/>
                      <w:szCs w:val="20"/>
                    </w:rPr>
                    <w:t>Działanie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C91C7" w14:textId="77777777" w:rsidR="00F8485D" w:rsidRDefault="00000000">
                  <w:pPr>
                    <w:pStyle w:val="Standard"/>
                    <w:tabs>
                      <w:tab w:val="left" w:pos="284"/>
                    </w:tabs>
                    <w:jc w:val="center"/>
                    <w:rPr>
                      <w:rFonts w:ascii="Arial" w:hAnsi="Arial"/>
                      <w:sz w:val="16"/>
                      <w:szCs w:val="16"/>
                    </w:rPr>
                  </w:pPr>
                  <w:r>
                    <w:rPr>
                      <w:rFonts w:ascii="Arial" w:hAnsi="Arial"/>
                      <w:sz w:val="16"/>
                      <w:szCs w:val="16"/>
                    </w:rPr>
                    <w:t>Osoba 1 doznająca przemocy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13ED5" w14:textId="77777777" w:rsidR="00F8485D" w:rsidRDefault="00000000">
                  <w:pPr>
                    <w:pStyle w:val="Standard"/>
                    <w:tabs>
                      <w:tab w:val="left" w:pos="284"/>
                    </w:tabs>
                    <w:jc w:val="center"/>
                    <w:rPr>
                      <w:rFonts w:ascii="Arial" w:hAnsi="Arial"/>
                      <w:sz w:val="16"/>
                      <w:szCs w:val="16"/>
                    </w:rPr>
                  </w:pPr>
                  <w:r>
                    <w:rPr>
                      <w:rFonts w:ascii="Arial" w:hAnsi="Arial"/>
                      <w:sz w:val="16"/>
                      <w:szCs w:val="16"/>
                    </w:rPr>
                    <w:t>Osoba 2 doznająca</w:t>
                  </w:r>
                </w:p>
                <w:p w14:paraId="34A44C6B" w14:textId="77777777" w:rsidR="00F8485D" w:rsidRDefault="00000000">
                  <w:pPr>
                    <w:pStyle w:val="Standard"/>
                    <w:tabs>
                      <w:tab w:val="left" w:pos="284"/>
                    </w:tabs>
                    <w:jc w:val="center"/>
                    <w:rPr>
                      <w:rFonts w:ascii="Arial" w:hAnsi="Arial"/>
                      <w:sz w:val="16"/>
                      <w:szCs w:val="16"/>
                    </w:rPr>
                  </w:pPr>
                  <w:r>
                    <w:rPr>
                      <w:rFonts w:ascii="Arial" w:hAnsi="Arial"/>
                      <w:sz w:val="16"/>
                      <w:szCs w:val="16"/>
                    </w:rPr>
                    <w:t>przemocy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472F3" w14:textId="77777777" w:rsidR="00F8485D" w:rsidRDefault="00000000">
                  <w:pPr>
                    <w:pStyle w:val="Standard"/>
                    <w:tabs>
                      <w:tab w:val="left" w:pos="284"/>
                    </w:tabs>
                    <w:jc w:val="center"/>
                    <w:rPr>
                      <w:rFonts w:ascii="Arial" w:hAnsi="Arial"/>
                      <w:sz w:val="16"/>
                      <w:szCs w:val="16"/>
                    </w:rPr>
                  </w:pPr>
                  <w:r>
                    <w:rPr>
                      <w:rFonts w:ascii="Arial" w:hAnsi="Arial"/>
                      <w:sz w:val="16"/>
                      <w:szCs w:val="16"/>
                    </w:rPr>
                    <w:t>Osoba 3 doznająca</w:t>
                  </w:r>
                </w:p>
                <w:p w14:paraId="118A9219" w14:textId="77777777" w:rsidR="00F8485D" w:rsidRDefault="00000000">
                  <w:pPr>
                    <w:pStyle w:val="Standard"/>
                    <w:tabs>
                      <w:tab w:val="left" w:pos="284"/>
                    </w:tabs>
                    <w:jc w:val="center"/>
                    <w:rPr>
                      <w:rFonts w:ascii="Arial" w:hAnsi="Arial"/>
                      <w:sz w:val="16"/>
                      <w:szCs w:val="16"/>
                    </w:rPr>
                  </w:pPr>
                  <w:r>
                    <w:rPr>
                      <w:rFonts w:ascii="Arial" w:hAnsi="Arial"/>
                      <w:sz w:val="16"/>
                      <w:szCs w:val="16"/>
                    </w:rPr>
                    <w:t>przemocy</w:t>
                  </w:r>
                </w:p>
              </w:tc>
            </w:tr>
            <w:tr w:rsidR="00F8485D" w14:paraId="1D1BAF69"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B552" w14:textId="77777777" w:rsidR="00F8485D" w:rsidRDefault="00000000">
                  <w:pPr>
                    <w:pStyle w:val="Standard"/>
                    <w:tabs>
                      <w:tab w:val="left" w:pos="284"/>
                    </w:tabs>
                    <w:rPr>
                      <w:rFonts w:ascii="Arial" w:hAnsi="Arial"/>
                      <w:color w:val="000000"/>
                      <w:sz w:val="20"/>
                      <w:szCs w:val="20"/>
                    </w:rPr>
                  </w:pPr>
                  <w:r>
                    <w:rPr>
                      <w:rFonts w:ascii="Arial" w:hAnsi="Arial"/>
                      <w:color w:val="000000"/>
                      <w:sz w:val="20"/>
                      <w:szCs w:val="20"/>
                    </w:rPr>
                    <w:t>Udzielono pomocy ambulatoryjnej</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6E65B" w14:textId="77777777" w:rsidR="00F8485D" w:rsidRDefault="00F8485D">
                  <w:pPr>
                    <w:pStyle w:val="Standard"/>
                    <w:tabs>
                      <w:tab w:val="left" w:pos="284"/>
                    </w:tabs>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E330"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B6FC5" w14:textId="77777777" w:rsidR="00F8485D" w:rsidRDefault="00F8485D">
                  <w:pPr>
                    <w:pStyle w:val="Standard"/>
                    <w:snapToGrid w:val="0"/>
                    <w:ind w:left="488" w:right="34"/>
                    <w:rPr>
                      <w:rFonts w:ascii="Arial" w:hAnsi="Arial"/>
                      <w:b/>
                    </w:rPr>
                  </w:pPr>
                </w:p>
              </w:tc>
            </w:tr>
            <w:tr w:rsidR="00F8485D" w14:paraId="01BA0B1B"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2516A0" w14:textId="77777777" w:rsidR="00F8485D" w:rsidRDefault="00000000">
                  <w:pPr>
                    <w:pStyle w:val="Standard"/>
                    <w:shd w:val="clear" w:color="auto" w:fill="FFFFFF"/>
                    <w:tabs>
                      <w:tab w:val="left" w:leader="dot" w:pos="3408"/>
                    </w:tabs>
                    <w:spacing w:line="250" w:lineRule="exact"/>
                    <w:rPr>
                      <w:rFonts w:ascii="Arial" w:hAnsi="Arial"/>
                      <w:color w:val="000000"/>
                      <w:sz w:val="20"/>
                      <w:szCs w:val="20"/>
                    </w:rPr>
                  </w:pPr>
                  <w:r>
                    <w:rPr>
                      <w:rFonts w:ascii="Arial" w:hAnsi="Arial"/>
                      <w:color w:val="000000"/>
                      <w:sz w:val="20"/>
                      <w:szCs w:val="20"/>
                    </w:rPr>
                    <w:t>Przyjęto na leczenie szpitalne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DCE8" w14:textId="77777777" w:rsidR="00F8485D" w:rsidRDefault="00F8485D">
                  <w:pPr>
                    <w:pStyle w:val="Standard"/>
                    <w:tabs>
                      <w:tab w:val="left" w:pos="284"/>
                    </w:tabs>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46F85"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26D8" w14:textId="77777777" w:rsidR="00F8485D" w:rsidRDefault="00F8485D">
                  <w:pPr>
                    <w:pStyle w:val="Standard"/>
                    <w:tabs>
                      <w:tab w:val="left" w:pos="772"/>
                    </w:tabs>
                    <w:snapToGrid w:val="0"/>
                    <w:ind w:left="488" w:right="34"/>
                    <w:rPr>
                      <w:rFonts w:ascii="Arial" w:hAnsi="Arial"/>
                      <w:b/>
                    </w:rPr>
                  </w:pPr>
                </w:p>
              </w:tc>
            </w:tr>
            <w:tr w:rsidR="00F8485D" w14:paraId="43E986BD"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8CE18" w14:textId="77777777" w:rsidR="00F8485D" w:rsidRDefault="00000000">
                  <w:pPr>
                    <w:pStyle w:val="Standard"/>
                    <w:shd w:val="clear" w:color="auto" w:fill="FFFFFF"/>
                    <w:spacing w:line="250" w:lineRule="exact"/>
                    <w:ind w:left="28"/>
                    <w:rPr>
                      <w:rFonts w:hint="eastAsia"/>
                    </w:rPr>
                  </w:pPr>
                  <w:r>
                    <w:rPr>
                      <w:rFonts w:ascii="Arial" w:hAnsi="Arial"/>
                      <w:sz w:val="20"/>
                      <w:szCs w:val="20"/>
                    </w:rPr>
                    <w:t xml:space="preserve">Wydano zaświadczenie </w:t>
                  </w:r>
                  <w:r>
                    <w:rPr>
                      <w:rFonts w:ascii="Arial" w:hAnsi="Arial"/>
                      <w:color w:val="212529"/>
                      <w:sz w:val="20"/>
                      <w:szCs w:val="20"/>
                      <w:shd w:val="clear" w:color="auto" w:fill="FFFFFF"/>
                    </w:rPr>
                    <w:t>o przyczynach i rodzaju uszkodzeń ciała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4CE8"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371F"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8E1B" w14:textId="77777777" w:rsidR="00F8485D" w:rsidRDefault="00F8485D">
                  <w:pPr>
                    <w:pStyle w:val="Standard"/>
                    <w:tabs>
                      <w:tab w:val="left" w:pos="772"/>
                    </w:tabs>
                    <w:snapToGrid w:val="0"/>
                    <w:ind w:left="488" w:right="34"/>
                    <w:rPr>
                      <w:rFonts w:ascii="Arial" w:hAnsi="Arial"/>
                      <w:b/>
                    </w:rPr>
                  </w:pPr>
                </w:p>
              </w:tc>
            </w:tr>
            <w:tr w:rsidR="00F8485D" w14:paraId="2D8A6DBB"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2CDD5"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Zapewniono schronienie w placówce całodobowej</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6807"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B3EE"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6DB4" w14:textId="77777777" w:rsidR="00F8485D" w:rsidRDefault="00F8485D">
                  <w:pPr>
                    <w:pStyle w:val="Standard"/>
                    <w:tabs>
                      <w:tab w:val="left" w:pos="772"/>
                    </w:tabs>
                    <w:snapToGrid w:val="0"/>
                    <w:ind w:left="488" w:right="34"/>
                    <w:rPr>
                      <w:rFonts w:ascii="Arial" w:hAnsi="Arial"/>
                      <w:b/>
                    </w:rPr>
                  </w:pPr>
                </w:p>
              </w:tc>
            </w:tr>
            <w:tr w:rsidR="00F8485D" w14:paraId="6114B5C1"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06285"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lastRenderedPageBreak/>
                    <w:t>Zabezpieczono małoletniego w sytuacji zagrożenia zdrowia lub życia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5C03"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B4CF"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3B3F" w14:textId="77777777" w:rsidR="00F8485D" w:rsidRDefault="00F8485D">
                  <w:pPr>
                    <w:pStyle w:val="Standard"/>
                    <w:tabs>
                      <w:tab w:val="left" w:pos="772"/>
                    </w:tabs>
                    <w:snapToGrid w:val="0"/>
                    <w:ind w:left="488" w:right="34"/>
                    <w:rPr>
                      <w:rFonts w:ascii="Arial" w:hAnsi="Arial"/>
                      <w:b/>
                    </w:rPr>
                  </w:pPr>
                </w:p>
              </w:tc>
            </w:tr>
            <w:tr w:rsidR="00F8485D" w14:paraId="6F30A428"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D8D18"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Powiadomiono sąd rodzinny o sytuacji małoletniego</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C5B5"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917D"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D2EFE" w14:textId="77777777" w:rsidR="00F8485D" w:rsidRDefault="00F8485D">
                  <w:pPr>
                    <w:pStyle w:val="Standard"/>
                    <w:tabs>
                      <w:tab w:val="left" w:pos="772"/>
                    </w:tabs>
                    <w:snapToGrid w:val="0"/>
                    <w:ind w:left="488" w:right="34"/>
                    <w:rPr>
                      <w:rFonts w:ascii="Arial" w:hAnsi="Arial"/>
                      <w:b/>
                    </w:rPr>
                  </w:pPr>
                </w:p>
              </w:tc>
            </w:tr>
            <w:tr w:rsidR="00F8485D" w14:paraId="793D98CC"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68339" w14:textId="77777777" w:rsidR="00F8485D" w:rsidRDefault="00000000">
                  <w:pPr>
                    <w:pStyle w:val="Standard"/>
                    <w:shd w:val="clear" w:color="auto" w:fill="FFFFFF"/>
                    <w:spacing w:line="250" w:lineRule="exact"/>
                    <w:ind w:left="28"/>
                    <w:rPr>
                      <w:rFonts w:ascii="Arial" w:hAnsi="Arial"/>
                      <w:sz w:val="20"/>
                      <w:szCs w:val="20"/>
                    </w:rPr>
                  </w:pPr>
                  <w:r>
                    <w:rPr>
                      <w:rFonts w:ascii="Arial" w:hAnsi="Arial"/>
                      <w:sz w:val="20"/>
                      <w:szCs w:val="20"/>
                    </w:rPr>
                    <w:t>Przekazanie formularza „Niebieska Karta – B”</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502BD"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6EF1F" w14:textId="77777777" w:rsidR="00F8485D" w:rsidRDefault="00F8485D">
                  <w:pPr>
                    <w:pStyle w:val="Standard"/>
                    <w:tabs>
                      <w:tab w:val="left" w:pos="284"/>
                    </w:tabs>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1F4D" w14:textId="77777777" w:rsidR="00F8485D" w:rsidRDefault="00F8485D">
                  <w:pPr>
                    <w:pStyle w:val="Standard"/>
                    <w:tabs>
                      <w:tab w:val="left" w:pos="772"/>
                    </w:tabs>
                    <w:snapToGrid w:val="0"/>
                    <w:ind w:left="488" w:right="34"/>
                    <w:rPr>
                      <w:rFonts w:ascii="Arial" w:hAnsi="Arial"/>
                      <w:b/>
                    </w:rPr>
                  </w:pPr>
                </w:p>
              </w:tc>
            </w:tr>
            <w:tr w:rsidR="00F8485D" w14:paraId="33E9AB45" w14:textId="77777777">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C36B" w14:textId="77777777" w:rsidR="00F8485D" w:rsidRDefault="00000000">
                  <w:pPr>
                    <w:pStyle w:val="Standard"/>
                    <w:shd w:val="clear" w:color="auto" w:fill="FFFFFF"/>
                    <w:spacing w:line="250" w:lineRule="exact"/>
                    <w:ind w:left="28"/>
                    <w:rPr>
                      <w:rFonts w:ascii="Arial" w:hAnsi="Arial"/>
                      <w:color w:val="000000"/>
                      <w:sz w:val="20"/>
                      <w:szCs w:val="20"/>
                    </w:rPr>
                  </w:pPr>
                  <w:r>
                    <w:rPr>
                      <w:rFonts w:ascii="Arial" w:hAnsi="Arial"/>
                      <w:color w:val="000000"/>
                      <w:sz w:val="20"/>
                      <w:szCs w:val="20"/>
                    </w:rPr>
                    <w:t>Inne (wymień jakie?)</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BCB6" w14:textId="77777777" w:rsidR="00F8485D" w:rsidRDefault="00F8485D">
                  <w:pPr>
                    <w:pStyle w:val="Standard"/>
                    <w:snapToGrid w:val="0"/>
                    <w:rPr>
                      <w:rFonts w:ascii="Arial" w:hAnsi="Arial"/>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479E" w14:textId="77777777" w:rsidR="00F8485D" w:rsidRDefault="00F8485D">
                  <w:pPr>
                    <w:pStyle w:val="Standard"/>
                    <w:snapToGrid w:val="0"/>
                    <w:rPr>
                      <w:rFonts w:ascii="Arial" w:hAnsi="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4667" w14:textId="77777777" w:rsidR="00F8485D" w:rsidRDefault="00F8485D">
                  <w:pPr>
                    <w:pStyle w:val="Standard"/>
                    <w:snapToGrid w:val="0"/>
                    <w:ind w:left="488" w:right="34"/>
                    <w:rPr>
                      <w:rFonts w:ascii="Arial" w:hAnsi="Arial"/>
                      <w:b/>
                    </w:rPr>
                  </w:pPr>
                </w:p>
              </w:tc>
            </w:tr>
          </w:tbl>
          <w:p w14:paraId="265C4558" w14:textId="77777777" w:rsidR="00F8485D" w:rsidRDefault="00F8485D">
            <w:pPr>
              <w:pStyle w:val="Standard"/>
              <w:autoSpaceDE w:val="0"/>
              <w:spacing w:line="240" w:lineRule="exact"/>
              <w:ind w:left="505" w:hanging="505"/>
              <w:rPr>
                <w:rFonts w:ascii="Arial" w:hAnsi="Arial"/>
                <w:b/>
              </w:rPr>
            </w:pPr>
          </w:p>
          <w:p w14:paraId="3CDCFB30" w14:textId="77777777" w:rsidR="00F8485D" w:rsidRDefault="00F8485D">
            <w:pPr>
              <w:pStyle w:val="Standard"/>
              <w:autoSpaceDE w:val="0"/>
              <w:spacing w:line="240" w:lineRule="exact"/>
              <w:ind w:left="505" w:hanging="505"/>
              <w:rPr>
                <w:rFonts w:ascii="Arial" w:hAnsi="Arial"/>
                <w:b/>
              </w:rPr>
            </w:pPr>
          </w:p>
          <w:p w14:paraId="049D3F73" w14:textId="77777777" w:rsidR="00F8485D" w:rsidRDefault="00F8485D">
            <w:pPr>
              <w:pStyle w:val="Standard"/>
              <w:autoSpaceDE w:val="0"/>
              <w:spacing w:line="240" w:lineRule="exact"/>
              <w:ind w:left="505" w:hanging="505"/>
              <w:rPr>
                <w:rFonts w:ascii="Arial" w:hAnsi="Arial"/>
                <w:b/>
              </w:rPr>
            </w:pPr>
          </w:p>
          <w:p w14:paraId="1F97DE8B" w14:textId="77777777" w:rsidR="00F8485D" w:rsidRDefault="00000000">
            <w:pPr>
              <w:pStyle w:val="Standard"/>
              <w:autoSpaceDE w:val="0"/>
              <w:spacing w:line="240" w:lineRule="exact"/>
              <w:ind w:left="505" w:hanging="505"/>
              <w:rPr>
                <w:rFonts w:ascii="Arial" w:hAnsi="Arial"/>
              </w:rPr>
            </w:pPr>
            <w:r>
              <w:rPr>
                <w:rFonts w:ascii="Arial" w:hAnsi="Arial"/>
              </w:rPr>
              <w:t>XIII. DODATKOWE INFORMACJE</w:t>
            </w:r>
          </w:p>
        </w:tc>
      </w:tr>
      <w:tr w:rsidR="00F8485D" w14:paraId="40891548" w14:textId="77777777">
        <w:trPr>
          <w:trHeight w:val="290"/>
        </w:trPr>
        <w:tc>
          <w:tcPr>
            <w:tcW w:w="249" w:type="dxa"/>
            <w:shd w:val="clear" w:color="auto" w:fill="auto"/>
            <w:tcMar>
              <w:top w:w="0" w:type="dxa"/>
              <w:left w:w="107" w:type="dxa"/>
              <w:bottom w:w="0" w:type="dxa"/>
              <w:right w:w="107" w:type="dxa"/>
            </w:tcMar>
            <w:vAlign w:val="bottom"/>
          </w:tcPr>
          <w:p w14:paraId="02DD74FB"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bottom w:val="dotted" w:sz="12" w:space="0" w:color="000000"/>
            </w:tcBorders>
            <w:shd w:val="clear" w:color="auto" w:fill="auto"/>
            <w:tcMar>
              <w:top w:w="0" w:type="dxa"/>
              <w:left w:w="107" w:type="dxa"/>
              <w:bottom w:w="0" w:type="dxa"/>
              <w:right w:w="107" w:type="dxa"/>
            </w:tcMar>
            <w:vAlign w:val="bottom"/>
          </w:tcPr>
          <w:p w14:paraId="04DD8021" w14:textId="77777777" w:rsidR="00F8485D" w:rsidRDefault="00F8485D">
            <w:pPr>
              <w:pStyle w:val="Standard"/>
              <w:snapToGrid w:val="0"/>
              <w:spacing w:line="270" w:lineRule="exact"/>
              <w:ind w:left="-57" w:right="-57"/>
              <w:rPr>
                <w:rFonts w:ascii="Arial" w:hAnsi="Arial"/>
              </w:rPr>
            </w:pPr>
          </w:p>
        </w:tc>
      </w:tr>
      <w:tr w:rsidR="00F8485D" w14:paraId="1B785E60" w14:textId="77777777">
        <w:trPr>
          <w:trHeight w:val="290"/>
        </w:trPr>
        <w:tc>
          <w:tcPr>
            <w:tcW w:w="249" w:type="dxa"/>
            <w:shd w:val="clear" w:color="auto" w:fill="auto"/>
            <w:tcMar>
              <w:top w:w="0" w:type="dxa"/>
              <w:left w:w="107" w:type="dxa"/>
              <w:bottom w:w="0" w:type="dxa"/>
              <w:right w:w="107" w:type="dxa"/>
            </w:tcMar>
            <w:vAlign w:val="bottom"/>
          </w:tcPr>
          <w:p w14:paraId="66024AD4"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bottom w:val="dotted" w:sz="12" w:space="0" w:color="000000"/>
            </w:tcBorders>
            <w:shd w:val="clear" w:color="auto" w:fill="auto"/>
            <w:tcMar>
              <w:top w:w="0" w:type="dxa"/>
              <w:left w:w="107" w:type="dxa"/>
              <w:bottom w:w="0" w:type="dxa"/>
              <w:right w:w="107" w:type="dxa"/>
            </w:tcMar>
            <w:vAlign w:val="bottom"/>
          </w:tcPr>
          <w:p w14:paraId="00FD9637" w14:textId="77777777" w:rsidR="00F8485D" w:rsidRDefault="00F8485D">
            <w:pPr>
              <w:pStyle w:val="Standard"/>
              <w:snapToGrid w:val="0"/>
              <w:spacing w:line="270" w:lineRule="exact"/>
              <w:ind w:left="-57" w:right="-57"/>
              <w:rPr>
                <w:rFonts w:ascii="Arial" w:hAnsi="Arial"/>
              </w:rPr>
            </w:pPr>
          </w:p>
        </w:tc>
      </w:tr>
      <w:tr w:rsidR="00F8485D" w14:paraId="61CB9EEA" w14:textId="77777777">
        <w:trPr>
          <w:trHeight w:val="290"/>
        </w:trPr>
        <w:tc>
          <w:tcPr>
            <w:tcW w:w="249" w:type="dxa"/>
            <w:shd w:val="clear" w:color="auto" w:fill="auto"/>
            <w:tcMar>
              <w:top w:w="0" w:type="dxa"/>
              <w:left w:w="107" w:type="dxa"/>
              <w:bottom w:w="0" w:type="dxa"/>
              <w:right w:w="107" w:type="dxa"/>
            </w:tcMar>
            <w:vAlign w:val="bottom"/>
          </w:tcPr>
          <w:p w14:paraId="73C94AA9"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bottom w:val="dotted" w:sz="12" w:space="0" w:color="000000"/>
            </w:tcBorders>
            <w:shd w:val="clear" w:color="auto" w:fill="auto"/>
            <w:tcMar>
              <w:top w:w="0" w:type="dxa"/>
              <w:left w:w="107" w:type="dxa"/>
              <w:bottom w:w="0" w:type="dxa"/>
              <w:right w:w="107" w:type="dxa"/>
            </w:tcMar>
            <w:vAlign w:val="bottom"/>
          </w:tcPr>
          <w:p w14:paraId="0C422D2C" w14:textId="77777777" w:rsidR="00F8485D" w:rsidRDefault="00F8485D">
            <w:pPr>
              <w:pStyle w:val="Standard"/>
              <w:snapToGrid w:val="0"/>
              <w:spacing w:line="270" w:lineRule="exact"/>
              <w:ind w:left="-57" w:right="-57"/>
              <w:rPr>
                <w:rFonts w:ascii="Arial" w:hAnsi="Arial"/>
              </w:rPr>
            </w:pPr>
          </w:p>
        </w:tc>
      </w:tr>
      <w:tr w:rsidR="00F8485D" w14:paraId="78D672E6" w14:textId="77777777">
        <w:trPr>
          <w:trHeight w:val="290"/>
        </w:trPr>
        <w:tc>
          <w:tcPr>
            <w:tcW w:w="249" w:type="dxa"/>
            <w:shd w:val="clear" w:color="auto" w:fill="auto"/>
            <w:tcMar>
              <w:top w:w="0" w:type="dxa"/>
              <w:left w:w="107" w:type="dxa"/>
              <w:bottom w:w="0" w:type="dxa"/>
              <w:right w:w="107" w:type="dxa"/>
            </w:tcMar>
            <w:vAlign w:val="bottom"/>
          </w:tcPr>
          <w:p w14:paraId="5B9C5E1C"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bottom w:val="dotted" w:sz="12" w:space="0" w:color="000000"/>
            </w:tcBorders>
            <w:shd w:val="clear" w:color="auto" w:fill="auto"/>
            <w:tcMar>
              <w:top w:w="0" w:type="dxa"/>
              <w:left w:w="107" w:type="dxa"/>
              <w:bottom w:w="0" w:type="dxa"/>
              <w:right w:w="107" w:type="dxa"/>
            </w:tcMar>
            <w:vAlign w:val="bottom"/>
          </w:tcPr>
          <w:p w14:paraId="18D32F9E" w14:textId="77777777" w:rsidR="00F8485D" w:rsidRDefault="00F8485D">
            <w:pPr>
              <w:pStyle w:val="Standard"/>
              <w:snapToGrid w:val="0"/>
              <w:spacing w:line="270" w:lineRule="exact"/>
              <w:ind w:left="-57" w:right="-57"/>
              <w:rPr>
                <w:rFonts w:ascii="Arial" w:hAnsi="Arial"/>
              </w:rPr>
            </w:pPr>
          </w:p>
        </w:tc>
      </w:tr>
      <w:tr w:rsidR="00F8485D" w14:paraId="13A74C36" w14:textId="77777777">
        <w:trPr>
          <w:trHeight w:val="290"/>
        </w:trPr>
        <w:tc>
          <w:tcPr>
            <w:tcW w:w="249" w:type="dxa"/>
            <w:shd w:val="clear" w:color="auto" w:fill="auto"/>
            <w:tcMar>
              <w:top w:w="0" w:type="dxa"/>
              <w:left w:w="107" w:type="dxa"/>
              <w:bottom w:w="0" w:type="dxa"/>
              <w:right w:w="107" w:type="dxa"/>
            </w:tcMar>
            <w:vAlign w:val="bottom"/>
          </w:tcPr>
          <w:p w14:paraId="5602CBBA"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bottom w:val="dotted" w:sz="12" w:space="0" w:color="000000"/>
            </w:tcBorders>
            <w:shd w:val="clear" w:color="auto" w:fill="auto"/>
            <w:tcMar>
              <w:top w:w="0" w:type="dxa"/>
              <w:left w:w="107" w:type="dxa"/>
              <w:bottom w:w="0" w:type="dxa"/>
              <w:right w:w="107" w:type="dxa"/>
            </w:tcMar>
            <w:vAlign w:val="bottom"/>
          </w:tcPr>
          <w:p w14:paraId="444E873F" w14:textId="77777777" w:rsidR="00F8485D" w:rsidRDefault="00F8485D">
            <w:pPr>
              <w:pStyle w:val="Standard"/>
              <w:snapToGrid w:val="0"/>
              <w:spacing w:line="270" w:lineRule="exact"/>
              <w:ind w:left="-57" w:right="-57"/>
              <w:rPr>
                <w:rFonts w:ascii="Arial" w:hAnsi="Arial"/>
              </w:rPr>
            </w:pPr>
          </w:p>
        </w:tc>
      </w:tr>
      <w:tr w:rsidR="00F8485D" w14:paraId="30DD6E7C" w14:textId="77777777">
        <w:trPr>
          <w:trHeight w:val="290"/>
        </w:trPr>
        <w:tc>
          <w:tcPr>
            <w:tcW w:w="249" w:type="dxa"/>
            <w:shd w:val="clear" w:color="auto" w:fill="auto"/>
            <w:tcMar>
              <w:top w:w="0" w:type="dxa"/>
              <w:left w:w="107" w:type="dxa"/>
              <w:bottom w:w="0" w:type="dxa"/>
              <w:right w:w="107" w:type="dxa"/>
            </w:tcMar>
            <w:vAlign w:val="bottom"/>
          </w:tcPr>
          <w:p w14:paraId="142382AB" w14:textId="77777777" w:rsidR="00F8485D" w:rsidRDefault="00F8485D">
            <w:pPr>
              <w:pStyle w:val="Standard"/>
              <w:widowControl w:val="0"/>
              <w:shd w:val="clear" w:color="auto" w:fill="FFFFFF"/>
              <w:tabs>
                <w:tab w:val="left" w:pos="1557"/>
              </w:tabs>
              <w:autoSpaceDE w:val="0"/>
              <w:snapToGrid w:val="0"/>
              <w:spacing w:line="250" w:lineRule="exact"/>
              <w:ind w:left="669" w:right="-57"/>
              <w:rPr>
                <w:rFonts w:ascii="Arial" w:hAnsi="Arial"/>
              </w:rPr>
            </w:pPr>
          </w:p>
        </w:tc>
        <w:tc>
          <w:tcPr>
            <w:tcW w:w="10371" w:type="dxa"/>
            <w:tcBorders>
              <w:top w:val="dotted" w:sz="12" w:space="0" w:color="000000"/>
              <w:bottom w:val="dotted" w:sz="12" w:space="0" w:color="000000"/>
            </w:tcBorders>
            <w:shd w:val="clear" w:color="auto" w:fill="auto"/>
            <w:tcMar>
              <w:top w:w="0" w:type="dxa"/>
              <w:left w:w="107" w:type="dxa"/>
              <w:bottom w:w="0" w:type="dxa"/>
              <w:right w:w="107" w:type="dxa"/>
            </w:tcMar>
            <w:vAlign w:val="bottom"/>
          </w:tcPr>
          <w:p w14:paraId="3158A5CD" w14:textId="77777777" w:rsidR="00F8485D" w:rsidRDefault="00F8485D">
            <w:pPr>
              <w:pStyle w:val="Standard"/>
              <w:snapToGrid w:val="0"/>
              <w:spacing w:line="270" w:lineRule="exact"/>
              <w:ind w:left="-57" w:right="-57"/>
              <w:rPr>
                <w:rFonts w:ascii="Arial" w:hAnsi="Arial"/>
              </w:rPr>
            </w:pPr>
          </w:p>
        </w:tc>
      </w:tr>
    </w:tbl>
    <w:p w14:paraId="39E449B0" w14:textId="77777777" w:rsidR="00F8485D" w:rsidRDefault="00F8485D">
      <w:pPr>
        <w:pStyle w:val="Standard"/>
        <w:tabs>
          <w:tab w:val="left" w:pos="1276"/>
        </w:tabs>
        <w:ind w:left="567" w:hanging="567"/>
        <w:jc w:val="both"/>
        <w:rPr>
          <w:rFonts w:ascii="Arial" w:hAnsi="Arial"/>
          <w:b/>
          <w:sz w:val="18"/>
          <w:szCs w:val="18"/>
        </w:rPr>
      </w:pPr>
    </w:p>
    <w:p w14:paraId="05EBB916" w14:textId="77777777" w:rsidR="00F8485D" w:rsidRDefault="00F8485D">
      <w:pPr>
        <w:pStyle w:val="Standard"/>
        <w:tabs>
          <w:tab w:val="left" w:pos="993"/>
        </w:tabs>
        <w:ind w:left="284"/>
        <w:rPr>
          <w:rFonts w:ascii="Arial" w:hAnsi="Arial"/>
          <w:b/>
          <w:sz w:val="18"/>
          <w:szCs w:val="20"/>
        </w:rPr>
      </w:pPr>
    </w:p>
    <w:p w14:paraId="3F2833CB" w14:textId="77777777" w:rsidR="00F8485D" w:rsidRDefault="00000000">
      <w:pPr>
        <w:pStyle w:val="Standard"/>
        <w:tabs>
          <w:tab w:val="left" w:pos="709"/>
        </w:tabs>
        <w:rPr>
          <w:rFonts w:ascii="Arial" w:hAnsi="Arial"/>
        </w:rPr>
      </w:pPr>
      <w:r>
        <w:rPr>
          <w:rFonts w:ascii="Arial" w:hAnsi="Arial"/>
        </w:rPr>
        <w:t>XIV. WSZCZĘCIE PROCEDURY „NIEBIESKIE KARTY” NASTĄPIŁO PRZEZ</w:t>
      </w:r>
    </w:p>
    <w:p w14:paraId="0457D26F" w14:textId="77777777" w:rsidR="00F8485D" w:rsidRDefault="00000000">
      <w:pPr>
        <w:pStyle w:val="Standard"/>
        <w:tabs>
          <w:tab w:val="left" w:pos="709"/>
        </w:tabs>
        <w:rPr>
          <w:rFonts w:ascii="Arial" w:hAnsi="Arial"/>
        </w:rPr>
      </w:pPr>
      <w:r>
        <w:rPr>
          <w:rFonts w:ascii="Arial" w:hAnsi="Arial"/>
        </w:rPr>
        <w:t>(zaznacz w odpowiednim miejscu znak X):</w:t>
      </w:r>
    </w:p>
    <w:p w14:paraId="38309E14" w14:textId="77777777" w:rsidR="00F8485D" w:rsidRDefault="00F8485D">
      <w:pPr>
        <w:pStyle w:val="Standard"/>
        <w:tabs>
          <w:tab w:val="left" w:pos="709"/>
        </w:tabs>
        <w:rPr>
          <w:rFonts w:ascii="Arial" w:hAnsi="Arial"/>
        </w:rPr>
      </w:pPr>
    </w:p>
    <w:tbl>
      <w:tblPr>
        <w:tblW w:w="9922" w:type="dxa"/>
        <w:tblInd w:w="426" w:type="dxa"/>
        <w:tblLayout w:type="fixed"/>
        <w:tblCellMar>
          <w:left w:w="10" w:type="dxa"/>
          <w:right w:w="10" w:type="dxa"/>
        </w:tblCellMar>
        <w:tblLook w:val="0000" w:firstRow="0" w:lastRow="0" w:firstColumn="0" w:lastColumn="0" w:noHBand="0" w:noVBand="0"/>
      </w:tblPr>
      <w:tblGrid>
        <w:gridCol w:w="9355"/>
        <w:gridCol w:w="567"/>
      </w:tblGrid>
      <w:tr w:rsidR="00F8485D" w14:paraId="72144DF0"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D301F" w14:textId="77777777" w:rsidR="00F8485D" w:rsidRDefault="00000000">
            <w:pPr>
              <w:pStyle w:val="Standard"/>
              <w:tabs>
                <w:tab w:val="left" w:pos="709"/>
              </w:tabs>
              <w:rPr>
                <w:rFonts w:ascii="Arial" w:hAnsi="Arial"/>
                <w:sz w:val="20"/>
                <w:szCs w:val="20"/>
              </w:rPr>
            </w:pPr>
            <w:r>
              <w:rPr>
                <w:rFonts w:ascii="Arial" w:hAnsi="Arial"/>
                <w:sz w:val="20"/>
                <w:szCs w:val="20"/>
              </w:rPr>
              <w:t>Pracownika socjalnego jednostki organizacyjnej pomocy społecznej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DA59" w14:textId="77777777" w:rsidR="00F8485D" w:rsidRDefault="00F8485D">
            <w:pPr>
              <w:pStyle w:val="Standard"/>
              <w:tabs>
                <w:tab w:val="left" w:pos="709"/>
              </w:tabs>
              <w:snapToGrid w:val="0"/>
              <w:rPr>
                <w:rFonts w:ascii="Arial" w:hAnsi="Arial"/>
              </w:rPr>
            </w:pPr>
          </w:p>
        </w:tc>
      </w:tr>
      <w:tr w:rsidR="00F8485D" w14:paraId="7D0CEFB6"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EE694" w14:textId="77777777" w:rsidR="00F8485D" w:rsidRDefault="00000000">
            <w:pPr>
              <w:pStyle w:val="Standard"/>
              <w:tabs>
                <w:tab w:val="left" w:pos="709"/>
              </w:tabs>
              <w:rPr>
                <w:rFonts w:ascii="Arial" w:hAnsi="Arial"/>
                <w:sz w:val="20"/>
                <w:szCs w:val="20"/>
              </w:rPr>
            </w:pPr>
            <w:r>
              <w:rPr>
                <w:rFonts w:ascii="Arial" w:hAnsi="Arial"/>
                <w:sz w:val="20"/>
                <w:szCs w:val="20"/>
              </w:rPr>
              <w:t>Funkcjonariusza Policji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06EF1" w14:textId="77777777" w:rsidR="00F8485D" w:rsidRDefault="00F8485D">
            <w:pPr>
              <w:pStyle w:val="Standard"/>
              <w:tabs>
                <w:tab w:val="left" w:pos="709"/>
              </w:tabs>
              <w:snapToGrid w:val="0"/>
              <w:rPr>
                <w:rFonts w:ascii="Arial" w:hAnsi="Arial"/>
              </w:rPr>
            </w:pPr>
          </w:p>
        </w:tc>
      </w:tr>
      <w:tr w:rsidR="00F8485D" w14:paraId="209094C9"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502FD" w14:textId="77777777" w:rsidR="00F8485D" w:rsidRDefault="00000000">
            <w:pPr>
              <w:pStyle w:val="Standard"/>
              <w:tabs>
                <w:tab w:val="left" w:pos="709"/>
              </w:tabs>
              <w:rPr>
                <w:rFonts w:ascii="Arial" w:hAnsi="Arial"/>
                <w:sz w:val="20"/>
                <w:szCs w:val="20"/>
              </w:rPr>
            </w:pPr>
            <w:r>
              <w:rPr>
                <w:rFonts w:ascii="Arial" w:hAnsi="Arial"/>
                <w:sz w:val="20"/>
                <w:szCs w:val="20"/>
              </w:rPr>
              <w:t>Żołnierza Żandarmerii Wojskowej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9712" w14:textId="77777777" w:rsidR="00F8485D" w:rsidRDefault="00F8485D">
            <w:pPr>
              <w:pStyle w:val="Standard"/>
              <w:tabs>
                <w:tab w:val="left" w:pos="709"/>
              </w:tabs>
              <w:snapToGrid w:val="0"/>
              <w:rPr>
                <w:rFonts w:ascii="Arial" w:hAnsi="Arial"/>
              </w:rPr>
            </w:pPr>
          </w:p>
        </w:tc>
      </w:tr>
      <w:tr w:rsidR="00F8485D" w14:paraId="47A24D43"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8B79D" w14:textId="77777777" w:rsidR="00F8485D" w:rsidRDefault="00000000">
            <w:pPr>
              <w:pStyle w:val="Standard"/>
              <w:tabs>
                <w:tab w:val="left" w:pos="709"/>
              </w:tabs>
              <w:rPr>
                <w:rFonts w:ascii="Arial" w:hAnsi="Arial"/>
                <w:sz w:val="20"/>
                <w:szCs w:val="20"/>
              </w:rPr>
            </w:pPr>
            <w:r>
              <w:rPr>
                <w:rFonts w:ascii="Arial" w:hAnsi="Arial"/>
                <w:sz w:val="20"/>
                <w:szCs w:val="20"/>
              </w:rPr>
              <w:t>Pracownika socjalnego specjalistycznego ośrodka wsparcia dla osób doznających przemocy domowej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8DEA6" w14:textId="77777777" w:rsidR="00F8485D" w:rsidRDefault="00F8485D">
            <w:pPr>
              <w:pStyle w:val="Standard"/>
              <w:tabs>
                <w:tab w:val="left" w:pos="709"/>
              </w:tabs>
              <w:snapToGrid w:val="0"/>
              <w:rPr>
                <w:rFonts w:ascii="Arial" w:hAnsi="Arial"/>
              </w:rPr>
            </w:pPr>
          </w:p>
        </w:tc>
      </w:tr>
      <w:tr w:rsidR="00F8485D" w14:paraId="52D6113A"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DDB4" w14:textId="77777777" w:rsidR="00F8485D" w:rsidRDefault="00000000">
            <w:pPr>
              <w:pStyle w:val="Standard"/>
              <w:tabs>
                <w:tab w:val="left" w:pos="709"/>
              </w:tabs>
              <w:rPr>
                <w:rFonts w:ascii="Arial" w:hAnsi="Arial"/>
                <w:sz w:val="20"/>
                <w:szCs w:val="20"/>
              </w:rPr>
            </w:pPr>
            <w:r>
              <w:rPr>
                <w:rFonts w:ascii="Arial" w:hAnsi="Arial"/>
                <w:sz w:val="20"/>
                <w:szCs w:val="20"/>
              </w:rPr>
              <w:t>Asystenta rodziny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1E7A" w14:textId="77777777" w:rsidR="00F8485D" w:rsidRDefault="00F8485D">
            <w:pPr>
              <w:pStyle w:val="Standard"/>
              <w:tabs>
                <w:tab w:val="left" w:pos="709"/>
              </w:tabs>
              <w:snapToGrid w:val="0"/>
              <w:rPr>
                <w:rFonts w:ascii="Arial" w:hAnsi="Arial"/>
              </w:rPr>
            </w:pPr>
          </w:p>
        </w:tc>
      </w:tr>
      <w:tr w:rsidR="00F8485D" w14:paraId="5F985515"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FAEEA" w14:textId="77777777" w:rsidR="00F8485D" w:rsidRDefault="00000000">
            <w:pPr>
              <w:pStyle w:val="Standard"/>
              <w:tabs>
                <w:tab w:val="left" w:pos="709"/>
              </w:tabs>
              <w:rPr>
                <w:rFonts w:ascii="Arial" w:hAnsi="Arial"/>
                <w:sz w:val="20"/>
                <w:szCs w:val="20"/>
              </w:rPr>
            </w:pPr>
            <w:r>
              <w:rPr>
                <w:rFonts w:ascii="Arial" w:hAnsi="Arial"/>
                <w:sz w:val="20"/>
                <w:szCs w:val="20"/>
              </w:rPr>
              <w:t>Nauczyciela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46D5" w14:textId="77777777" w:rsidR="00F8485D" w:rsidRDefault="00F8485D">
            <w:pPr>
              <w:pStyle w:val="Standard"/>
              <w:tabs>
                <w:tab w:val="left" w:pos="709"/>
              </w:tabs>
              <w:snapToGrid w:val="0"/>
              <w:rPr>
                <w:rFonts w:ascii="Arial" w:hAnsi="Arial"/>
              </w:rPr>
            </w:pPr>
          </w:p>
        </w:tc>
      </w:tr>
      <w:tr w:rsidR="00F8485D" w14:paraId="460F976B"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028F" w14:textId="77777777" w:rsidR="00F8485D" w:rsidRDefault="00000000">
            <w:pPr>
              <w:pStyle w:val="Standard"/>
              <w:tabs>
                <w:tab w:val="left" w:pos="709"/>
              </w:tabs>
              <w:rPr>
                <w:rFonts w:ascii="Arial" w:hAnsi="Arial"/>
                <w:sz w:val="20"/>
                <w:szCs w:val="20"/>
              </w:rPr>
            </w:pPr>
            <w:r>
              <w:rPr>
                <w:rFonts w:ascii="Arial" w:hAnsi="Arial"/>
                <w:sz w:val="20"/>
                <w:szCs w:val="20"/>
              </w:rPr>
              <w:t>Osobę wykonującą zawód medyczny, w tym lekarza, pielęgniarkę, położną lub ratownika medycznego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0126C" w14:textId="77777777" w:rsidR="00F8485D" w:rsidRDefault="00F8485D">
            <w:pPr>
              <w:pStyle w:val="Standard"/>
              <w:tabs>
                <w:tab w:val="left" w:pos="709"/>
              </w:tabs>
              <w:snapToGrid w:val="0"/>
              <w:rPr>
                <w:rFonts w:ascii="Arial" w:hAnsi="Arial"/>
              </w:rPr>
            </w:pPr>
          </w:p>
        </w:tc>
      </w:tr>
      <w:tr w:rsidR="00F8485D" w14:paraId="3B551EBB"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CA12" w14:textId="77777777" w:rsidR="00F8485D" w:rsidRDefault="00000000">
            <w:pPr>
              <w:pStyle w:val="Standard"/>
              <w:rPr>
                <w:rFonts w:ascii="Arial" w:hAnsi="Arial"/>
                <w:sz w:val="20"/>
                <w:szCs w:val="20"/>
              </w:rPr>
            </w:pPr>
            <w:r>
              <w:rPr>
                <w:rFonts w:ascii="Arial" w:hAnsi="Arial"/>
                <w:sz w:val="20"/>
                <w:szCs w:val="20"/>
              </w:rPr>
              <w:t>Przedstawiciela gminnej komisji rozwiązywania problemów alkoholowych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0B73" w14:textId="77777777" w:rsidR="00F8485D" w:rsidRDefault="00F8485D">
            <w:pPr>
              <w:pStyle w:val="Standard"/>
              <w:tabs>
                <w:tab w:val="left" w:pos="709"/>
              </w:tabs>
              <w:snapToGrid w:val="0"/>
              <w:rPr>
                <w:rFonts w:ascii="Arial" w:hAnsi="Arial"/>
              </w:rPr>
            </w:pPr>
          </w:p>
        </w:tc>
      </w:tr>
      <w:tr w:rsidR="00F8485D" w14:paraId="76F731D6" w14:textId="77777777">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D1C3" w14:textId="77777777" w:rsidR="00F8485D" w:rsidRDefault="00000000">
            <w:pPr>
              <w:pStyle w:val="Standard"/>
              <w:rPr>
                <w:rFonts w:ascii="Arial" w:hAnsi="Arial"/>
                <w:sz w:val="20"/>
                <w:szCs w:val="20"/>
              </w:rPr>
            </w:pPr>
            <w:r>
              <w:rPr>
                <w:rFonts w:ascii="Arial" w:hAnsi="Arial"/>
                <w:sz w:val="20"/>
                <w:szCs w:val="20"/>
              </w:rPr>
              <w:t>Pedagoga, psychologa lub terapeutę, będących przedstawicielami podmiotów, o których mowa w art. 9a ust. 3 ustawy z dnia 29 lipca 2005 r. o przeciwdziałaniu przemocy domowej</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F9E8" w14:textId="77777777" w:rsidR="00F8485D" w:rsidRDefault="00F8485D">
            <w:pPr>
              <w:pStyle w:val="Standard"/>
              <w:tabs>
                <w:tab w:val="left" w:pos="709"/>
              </w:tabs>
              <w:snapToGrid w:val="0"/>
              <w:rPr>
                <w:rFonts w:ascii="Arial" w:hAnsi="Arial"/>
              </w:rPr>
            </w:pPr>
          </w:p>
        </w:tc>
      </w:tr>
    </w:tbl>
    <w:p w14:paraId="043FE8EA" w14:textId="77777777" w:rsidR="00F8485D" w:rsidRDefault="00F8485D">
      <w:pPr>
        <w:pStyle w:val="Standard"/>
        <w:tabs>
          <w:tab w:val="left" w:pos="709"/>
        </w:tabs>
        <w:rPr>
          <w:rFonts w:ascii="Arial" w:hAnsi="Arial"/>
        </w:rPr>
      </w:pPr>
    </w:p>
    <w:p w14:paraId="22D70A63" w14:textId="77777777" w:rsidR="00F8485D" w:rsidRDefault="00000000">
      <w:pPr>
        <w:pStyle w:val="Standard"/>
        <w:tabs>
          <w:tab w:val="left" w:pos="709"/>
        </w:tabs>
        <w:rPr>
          <w:rFonts w:ascii="Arial" w:hAnsi="Arial"/>
          <w:sz w:val="18"/>
          <w:szCs w:val="20"/>
        </w:rPr>
      </w:pPr>
      <w:r>
        <w:rPr>
          <w:rFonts w:ascii="Arial" w:hAnsi="Arial"/>
          <w:sz w:val="18"/>
          <w:szCs w:val="20"/>
        </w:rPr>
        <w:tab/>
      </w:r>
      <w:r>
        <w:rPr>
          <w:rFonts w:ascii="Arial" w:hAnsi="Arial"/>
          <w:sz w:val="18"/>
          <w:szCs w:val="20"/>
        </w:rPr>
        <w:tab/>
      </w:r>
      <w:r>
        <w:rPr>
          <w:rFonts w:ascii="Arial" w:hAnsi="Arial"/>
          <w:sz w:val="18"/>
          <w:szCs w:val="20"/>
        </w:rPr>
        <w:tab/>
      </w:r>
      <w:r>
        <w:rPr>
          <w:rFonts w:ascii="Arial" w:hAnsi="Arial"/>
          <w:sz w:val="18"/>
          <w:szCs w:val="20"/>
        </w:rPr>
        <w:tab/>
      </w:r>
    </w:p>
    <w:p w14:paraId="2EB64657" w14:textId="77777777" w:rsidR="00F8485D" w:rsidRDefault="00F8485D">
      <w:pPr>
        <w:pStyle w:val="Standard"/>
        <w:tabs>
          <w:tab w:val="left" w:pos="709"/>
        </w:tabs>
        <w:rPr>
          <w:rFonts w:ascii="Arial" w:hAnsi="Arial"/>
          <w:sz w:val="18"/>
          <w:szCs w:val="20"/>
        </w:rPr>
      </w:pPr>
    </w:p>
    <w:p w14:paraId="21B5514C" w14:textId="77777777" w:rsidR="00F8485D" w:rsidRDefault="00000000">
      <w:pPr>
        <w:pStyle w:val="Standard"/>
        <w:tabs>
          <w:tab w:val="left" w:pos="709"/>
        </w:tabs>
        <w:rPr>
          <w:rFonts w:ascii="Arial" w:hAnsi="Arial"/>
          <w:sz w:val="18"/>
          <w:szCs w:val="20"/>
        </w:rPr>
      </w:pPr>
      <w:r>
        <w:rPr>
          <w:rFonts w:ascii="Arial" w:hAnsi="Arial"/>
          <w:sz w:val="18"/>
          <w:szCs w:val="20"/>
        </w:rPr>
        <w:tab/>
      </w:r>
      <w:r>
        <w:rPr>
          <w:rFonts w:ascii="Arial" w:hAnsi="Arial"/>
          <w:sz w:val="18"/>
          <w:szCs w:val="20"/>
        </w:rPr>
        <w:tab/>
      </w:r>
      <w:r>
        <w:rPr>
          <w:rFonts w:ascii="Arial" w:hAnsi="Arial"/>
          <w:sz w:val="18"/>
          <w:szCs w:val="20"/>
        </w:rPr>
        <w:tab/>
      </w:r>
      <w:r>
        <w:rPr>
          <w:rFonts w:ascii="Arial" w:hAnsi="Arial"/>
          <w:sz w:val="18"/>
          <w:szCs w:val="20"/>
        </w:rPr>
        <w:tab/>
      </w:r>
      <w:r>
        <w:rPr>
          <w:rFonts w:ascii="Arial" w:hAnsi="Arial"/>
          <w:sz w:val="18"/>
          <w:szCs w:val="20"/>
        </w:rPr>
        <w:tab/>
      </w:r>
      <w:r>
        <w:rPr>
          <w:rFonts w:ascii="Arial" w:hAnsi="Arial"/>
          <w:sz w:val="18"/>
          <w:szCs w:val="20"/>
        </w:rPr>
        <w:tab/>
      </w:r>
      <w:r>
        <w:rPr>
          <w:rFonts w:ascii="Arial" w:hAnsi="Arial"/>
          <w:sz w:val="18"/>
          <w:szCs w:val="20"/>
        </w:rPr>
        <w:tab/>
        <w:t>....................................................................................................</w:t>
      </w:r>
    </w:p>
    <w:p w14:paraId="43FC9458" w14:textId="77777777" w:rsidR="00F8485D" w:rsidRDefault="00000000">
      <w:pPr>
        <w:pStyle w:val="Standard"/>
        <w:tabs>
          <w:tab w:val="left" w:pos="709"/>
        </w:tabs>
        <w:rPr>
          <w:rFonts w:hint="eastAsia"/>
        </w:rPr>
      </w:pPr>
      <w:r>
        <w:rPr>
          <w:rFonts w:ascii="Arial" w:eastAsia="Arial" w:hAnsi="Arial"/>
          <w:sz w:val="18"/>
          <w:szCs w:val="20"/>
        </w:rPr>
        <w:t xml:space="preserve">                                                                                                       </w:t>
      </w:r>
      <w:r>
        <w:rPr>
          <w:rFonts w:ascii="Arial" w:hAnsi="Arial"/>
          <w:sz w:val="18"/>
          <w:szCs w:val="20"/>
        </w:rPr>
        <w:t>imię i nazwisko oraz czytelny podpis osoby wypełniającej</w:t>
      </w:r>
    </w:p>
    <w:p w14:paraId="4BD3D59A" w14:textId="77777777" w:rsidR="00F8485D" w:rsidRDefault="00000000">
      <w:pPr>
        <w:pStyle w:val="Standard"/>
        <w:tabs>
          <w:tab w:val="left" w:pos="709"/>
        </w:tabs>
        <w:rPr>
          <w:rFonts w:hint="eastAsia"/>
        </w:rPr>
      </w:pPr>
      <w:r>
        <w:rPr>
          <w:rFonts w:ascii="Arial" w:eastAsia="Arial" w:hAnsi="Arial"/>
          <w:sz w:val="18"/>
          <w:szCs w:val="20"/>
        </w:rPr>
        <w:t xml:space="preserve">                                                                                                                          </w:t>
      </w:r>
      <w:r>
        <w:rPr>
          <w:rFonts w:ascii="Arial" w:hAnsi="Arial"/>
          <w:sz w:val="18"/>
          <w:szCs w:val="20"/>
        </w:rPr>
        <w:t xml:space="preserve">formularz „Niebieska Karta – A”                            </w:t>
      </w:r>
    </w:p>
    <w:p w14:paraId="18B6426D" w14:textId="77777777" w:rsidR="00F8485D" w:rsidRDefault="00F8485D">
      <w:pPr>
        <w:pStyle w:val="Standard"/>
        <w:tabs>
          <w:tab w:val="left" w:pos="8080"/>
        </w:tabs>
        <w:ind w:left="7371"/>
        <w:jc w:val="center"/>
        <w:rPr>
          <w:rFonts w:ascii="Arial" w:hAnsi="Arial"/>
          <w:sz w:val="18"/>
          <w:szCs w:val="20"/>
        </w:rPr>
      </w:pPr>
    </w:p>
    <w:p w14:paraId="231EFC08" w14:textId="77777777" w:rsidR="00F8485D" w:rsidRDefault="00F8485D">
      <w:pPr>
        <w:pStyle w:val="Standard"/>
        <w:tabs>
          <w:tab w:val="left" w:pos="709"/>
        </w:tabs>
        <w:rPr>
          <w:rFonts w:ascii="Arial" w:hAnsi="Arial"/>
          <w:sz w:val="18"/>
          <w:szCs w:val="20"/>
        </w:rPr>
      </w:pPr>
    </w:p>
    <w:p w14:paraId="76B78DBA" w14:textId="77777777" w:rsidR="00F8485D" w:rsidRDefault="00F8485D">
      <w:pPr>
        <w:pStyle w:val="Standard"/>
        <w:tabs>
          <w:tab w:val="left" w:pos="709"/>
        </w:tabs>
        <w:rPr>
          <w:rFonts w:hint="eastAsia"/>
        </w:rPr>
      </w:pPr>
    </w:p>
    <w:p w14:paraId="7AC51C11" w14:textId="77777777" w:rsidR="00F8485D" w:rsidRDefault="00F8485D">
      <w:pPr>
        <w:pStyle w:val="Standard"/>
        <w:tabs>
          <w:tab w:val="left" w:pos="709"/>
        </w:tabs>
        <w:rPr>
          <w:rFonts w:ascii="Arial" w:hAnsi="Arial"/>
          <w:sz w:val="18"/>
          <w:szCs w:val="20"/>
        </w:rPr>
      </w:pPr>
    </w:p>
    <w:p w14:paraId="76D2AFFC" w14:textId="77777777" w:rsidR="00F8485D" w:rsidRDefault="00000000">
      <w:pPr>
        <w:pStyle w:val="Standard"/>
        <w:jc w:val="right"/>
        <w:rPr>
          <w:rFonts w:ascii="Arial" w:hAnsi="Arial"/>
          <w:sz w:val="18"/>
          <w:szCs w:val="18"/>
        </w:rPr>
      </w:pPr>
      <w:r>
        <w:rPr>
          <w:rFonts w:ascii="Arial" w:hAnsi="Arial"/>
          <w:sz w:val="18"/>
          <w:szCs w:val="18"/>
        </w:rPr>
        <w:t>……………………..……………………………………………………………</w:t>
      </w:r>
    </w:p>
    <w:p w14:paraId="0BB64179" w14:textId="77777777" w:rsidR="00F8485D" w:rsidRDefault="00000000">
      <w:pPr>
        <w:pStyle w:val="Standard"/>
        <w:jc w:val="right"/>
        <w:rPr>
          <w:rFonts w:ascii="Arial" w:hAnsi="Arial"/>
          <w:sz w:val="18"/>
          <w:szCs w:val="18"/>
        </w:rPr>
      </w:pPr>
      <w:r>
        <w:rPr>
          <w:rFonts w:ascii="Arial" w:hAnsi="Arial"/>
          <w:sz w:val="18"/>
          <w:szCs w:val="18"/>
        </w:rPr>
        <w:t>(data wpływu formularza, podpis członka Zespołu Interdyscyplinarnego)</w:t>
      </w:r>
    </w:p>
    <w:p w14:paraId="69FA7A39" w14:textId="77777777" w:rsidR="00F8485D" w:rsidRDefault="00F8485D">
      <w:pPr>
        <w:pStyle w:val="Standard"/>
        <w:tabs>
          <w:tab w:val="left" w:pos="709"/>
        </w:tabs>
        <w:jc w:val="right"/>
        <w:rPr>
          <w:rFonts w:ascii="Arial" w:hAnsi="Arial"/>
          <w:sz w:val="18"/>
          <w:szCs w:val="18"/>
        </w:rPr>
      </w:pPr>
    </w:p>
    <w:p w14:paraId="492FD08C" w14:textId="77777777" w:rsidR="00F8485D" w:rsidRDefault="00F8485D">
      <w:pPr>
        <w:pStyle w:val="Standard"/>
        <w:rPr>
          <w:rFonts w:ascii="Arial" w:hAnsi="Arial"/>
          <w:sz w:val="20"/>
          <w:szCs w:val="20"/>
        </w:rPr>
      </w:pPr>
    </w:p>
    <w:p w14:paraId="4A605DA8" w14:textId="77777777" w:rsidR="00F8485D" w:rsidRDefault="00F8485D">
      <w:pPr>
        <w:pStyle w:val="Standard"/>
        <w:rPr>
          <w:rFonts w:ascii="Arial" w:hAnsi="Arial"/>
          <w:sz w:val="20"/>
          <w:szCs w:val="20"/>
        </w:rPr>
      </w:pPr>
    </w:p>
    <w:p w14:paraId="6DF5C4DA" w14:textId="77777777" w:rsidR="00F8485D" w:rsidRDefault="00F8485D">
      <w:pPr>
        <w:pStyle w:val="Standard"/>
        <w:rPr>
          <w:rFonts w:ascii="Arial" w:hAnsi="Arial"/>
          <w:sz w:val="20"/>
          <w:szCs w:val="20"/>
        </w:rPr>
      </w:pPr>
    </w:p>
    <w:p w14:paraId="088DE2B3" w14:textId="77777777" w:rsidR="00F8485D" w:rsidRDefault="00F8485D">
      <w:pPr>
        <w:pStyle w:val="Standard"/>
        <w:rPr>
          <w:rFonts w:ascii="Arial" w:hAnsi="Arial"/>
          <w:sz w:val="20"/>
          <w:szCs w:val="20"/>
        </w:rPr>
      </w:pPr>
    </w:p>
    <w:p w14:paraId="463E981C" w14:textId="77777777" w:rsidR="00F8485D" w:rsidRDefault="00F8485D">
      <w:pPr>
        <w:pStyle w:val="Standard"/>
        <w:rPr>
          <w:rFonts w:ascii="Arial" w:hAnsi="Arial"/>
          <w:sz w:val="20"/>
          <w:szCs w:val="20"/>
        </w:rPr>
      </w:pPr>
    </w:p>
    <w:p w14:paraId="6A5E5504" w14:textId="77777777" w:rsidR="00F8485D" w:rsidRDefault="00F8485D">
      <w:pPr>
        <w:pStyle w:val="Standard"/>
        <w:rPr>
          <w:rFonts w:ascii="Arial" w:hAnsi="Arial"/>
          <w:sz w:val="20"/>
          <w:szCs w:val="20"/>
        </w:rPr>
      </w:pPr>
    </w:p>
    <w:p w14:paraId="3FF07B68" w14:textId="77777777" w:rsidR="00F8485D" w:rsidRDefault="00F8485D">
      <w:pPr>
        <w:pStyle w:val="Standard"/>
        <w:tabs>
          <w:tab w:val="left" w:pos="0"/>
        </w:tabs>
        <w:rPr>
          <w:rFonts w:ascii="Arial" w:hAnsi="Arial"/>
          <w:sz w:val="20"/>
          <w:szCs w:val="20"/>
        </w:rPr>
      </w:pPr>
    </w:p>
    <w:p w14:paraId="07BB0F6A" w14:textId="77777777" w:rsidR="00F8485D" w:rsidRDefault="00F8485D">
      <w:pPr>
        <w:pStyle w:val="Standard"/>
        <w:tabs>
          <w:tab w:val="left" w:pos="0"/>
        </w:tabs>
        <w:rPr>
          <w:rFonts w:ascii="Arial" w:hAnsi="Arial"/>
          <w:sz w:val="20"/>
          <w:szCs w:val="20"/>
        </w:rPr>
      </w:pPr>
    </w:p>
    <w:p w14:paraId="2E4B05B0" w14:textId="77777777" w:rsidR="00F8485D" w:rsidRDefault="00000000">
      <w:pPr>
        <w:pStyle w:val="Standard"/>
        <w:tabs>
          <w:tab w:val="left" w:pos="0"/>
        </w:tabs>
        <w:rPr>
          <w:rFonts w:hint="eastAsia"/>
        </w:rPr>
      </w:pPr>
      <w:r>
        <w:rPr>
          <w:rFonts w:ascii="Arial" w:hAnsi="Arial"/>
          <w:iCs/>
          <w:sz w:val="16"/>
          <w:szCs w:val="16"/>
          <w:vertAlign w:val="superscript"/>
        </w:rPr>
        <w:t>1)</w:t>
      </w:r>
      <w:r>
        <w:rPr>
          <w:rFonts w:ascii="Arial" w:hAnsi="Arial"/>
          <w:i/>
          <w:sz w:val="16"/>
          <w:szCs w:val="16"/>
          <w:vertAlign w:val="superscript"/>
        </w:rPr>
        <w:t xml:space="preserve"> </w:t>
      </w:r>
      <w:r>
        <w:rPr>
          <w:rFonts w:ascii="Arial" w:hAnsi="Arial"/>
          <w:sz w:val="16"/>
          <w:szCs w:val="16"/>
        </w:rPr>
        <w:t>wpisać właściwe</w:t>
      </w:r>
    </w:p>
    <w:p w14:paraId="0F2602EA" w14:textId="77777777" w:rsidR="00F8485D" w:rsidRDefault="00000000">
      <w:pPr>
        <w:pStyle w:val="Standard"/>
        <w:tabs>
          <w:tab w:val="left" w:pos="284"/>
        </w:tabs>
        <w:ind w:left="142" w:hanging="142"/>
        <w:rPr>
          <w:rFonts w:hint="eastAsia"/>
        </w:rPr>
      </w:pPr>
      <w:r>
        <w:rPr>
          <w:rFonts w:ascii="Arial" w:hAnsi="Arial"/>
          <w:sz w:val="16"/>
          <w:szCs w:val="16"/>
          <w:vertAlign w:val="superscript"/>
        </w:rPr>
        <w:t>2)</w:t>
      </w:r>
      <w:r>
        <w:rPr>
          <w:rFonts w:ascii="Arial" w:hAnsi="Arial"/>
          <w:sz w:val="16"/>
          <w:szCs w:val="16"/>
        </w:rPr>
        <w:t xml:space="preserve"> numer PESEL wpisuje się, o ile danej osobie numer taki został nadany. W przypadku braku numeru PESEL jest konieczne podanie innych danych identyfikujących osobę</w:t>
      </w:r>
    </w:p>
    <w:p w14:paraId="404A738B" w14:textId="77777777" w:rsidR="00F8485D" w:rsidRDefault="00000000">
      <w:pPr>
        <w:pStyle w:val="Standard"/>
        <w:tabs>
          <w:tab w:val="left" w:pos="0"/>
        </w:tabs>
        <w:rPr>
          <w:rFonts w:hint="eastAsia"/>
        </w:rPr>
      </w:pPr>
      <w:r>
        <w:rPr>
          <w:sz w:val="16"/>
          <w:szCs w:val="16"/>
          <w:vertAlign w:val="superscript"/>
        </w:rPr>
        <w:t xml:space="preserve">3) </w:t>
      </w:r>
      <w:r>
        <w:rPr>
          <w:sz w:val="16"/>
          <w:szCs w:val="16"/>
        </w:rPr>
        <w:t>podkreślić rodzaje zachowań</w:t>
      </w:r>
    </w:p>
    <w:p w14:paraId="033F7F9B" w14:textId="77777777" w:rsidR="00F8485D" w:rsidRDefault="00F8485D">
      <w:pPr>
        <w:pStyle w:val="Standard"/>
        <w:tabs>
          <w:tab w:val="left" w:pos="0"/>
        </w:tabs>
        <w:jc w:val="both"/>
        <w:rPr>
          <w:rFonts w:ascii="Arial" w:hAnsi="Arial"/>
          <w:b/>
        </w:rPr>
      </w:pPr>
    </w:p>
    <w:p w14:paraId="360F0433" w14:textId="77777777" w:rsidR="00F8485D" w:rsidRDefault="00000000">
      <w:pPr>
        <w:pStyle w:val="Nagwek3"/>
        <w:jc w:val="center"/>
        <w:rPr>
          <w:rFonts w:ascii="Times New Roman" w:hAnsi="Times New Roman"/>
          <w:b w:val="0"/>
          <w:bCs w:val="0"/>
          <w:sz w:val="24"/>
          <w:szCs w:val="24"/>
          <w:u w:val="single"/>
        </w:rPr>
      </w:pPr>
      <w:bookmarkStart w:id="20" w:name="__RefHeading___Toc4272_1849314050"/>
      <w:r>
        <w:rPr>
          <w:rFonts w:ascii="Times New Roman" w:hAnsi="Times New Roman"/>
          <w:b w:val="0"/>
          <w:bCs w:val="0"/>
          <w:sz w:val="24"/>
          <w:szCs w:val="24"/>
          <w:u w:val="single"/>
        </w:rPr>
        <w:lastRenderedPageBreak/>
        <w:t>Załącznik 2d- Niebieska Karta B</w:t>
      </w:r>
      <w:bookmarkEnd w:id="20"/>
    </w:p>
    <w:p w14:paraId="7920D66B"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7BCEB90F" w14:textId="77777777" w:rsidR="00F8485D" w:rsidRDefault="00F8485D">
      <w:pPr>
        <w:pStyle w:val="Standard"/>
        <w:spacing w:after="4" w:line="256" w:lineRule="auto"/>
        <w:rPr>
          <w:rFonts w:hint="eastAsia"/>
        </w:rPr>
      </w:pPr>
    </w:p>
    <w:p w14:paraId="449E6DC2" w14:textId="77777777" w:rsidR="00F8485D" w:rsidRDefault="00000000">
      <w:pPr>
        <w:pStyle w:val="Standard"/>
        <w:spacing w:line="256" w:lineRule="auto"/>
        <w:ind w:left="10" w:right="106" w:hanging="10"/>
        <w:jc w:val="center"/>
        <w:rPr>
          <w:rFonts w:ascii="Times New Roman" w:hAnsi="Times New Roman"/>
          <w:b/>
        </w:rPr>
      </w:pPr>
      <w:r>
        <w:rPr>
          <w:rFonts w:ascii="Times New Roman" w:hAnsi="Times New Roman"/>
          <w:b/>
        </w:rPr>
        <w:t>„NIEBIESKA KARTA – B”</w:t>
      </w:r>
    </w:p>
    <w:p w14:paraId="0CE58851" w14:textId="77777777" w:rsidR="00F8485D" w:rsidRDefault="00000000">
      <w:pPr>
        <w:pStyle w:val="Standard"/>
        <w:spacing w:after="32" w:line="256" w:lineRule="auto"/>
        <w:ind w:right="55"/>
        <w:jc w:val="center"/>
        <w:rPr>
          <w:rFonts w:ascii="Times New Roman" w:hAnsi="Times New Roman"/>
          <w:b/>
        </w:rPr>
      </w:pPr>
      <w:r>
        <w:rPr>
          <w:rFonts w:ascii="Times New Roman" w:hAnsi="Times New Roman"/>
          <w:b/>
        </w:rPr>
        <w:t xml:space="preserve"> </w:t>
      </w:r>
    </w:p>
    <w:p w14:paraId="5CAB40EC" w14:textId="77777777" w:rsidR="00F8485D" w:rsidRDefault="00000000">
      <w:pPr>
        <w:pStyle w:val="Standard"/>
        <w:jc w:val="center"/>
        <w:rPr>
          <w:rFonts w:hint="eastAsia"/>
        </w:rPr>
      </w:pPr>
      <w:bookmarkStart w:id="21" w:name="__RefHeading___Toc4274_1849314050"/>
      <w:r>
        <w:t>INFORMACJA DLA OSÓB DOZNAJĄCYCH PRZEMOCY DOMOWEJ</w:t>
      </w:r>
      <w:bookmarkEnd w:id="21"/>
    </w:p>
    <w:p w14:paraId="30E69219" w14:textId="77777777" w:rsidR="00F8485D" w:rsidRDefault="00000000">
      <w:pPr>
        <w:pStyle w:val="Standard"/>
        <w:jc w:val="center"/>
        <w:rPr>
          <w:rFonts w:hint="eastAsia"/>
        </w:rPr>
      </w:pPr>
      <w:r>
        <w:t xml:space="preserve"> </w:t>
      </w:r>
    </w:p>
    <w:p w14:paraId="187FA64C" w14:textId="77777777" w:rsidR="00F8485D" w:rsidRDefault="00000000">
      <w:pPr>
        <w:pStyle w:val="Standard"/>
        <w:spacing w:after="5" w:line="266" w:lineRule="auto"/>
        <w:ind w:left="9" w:right="105" w:hanging="10"/>
        <w:rPr>
          <w:rFonts w:ascii="Times New Roman" w:hAnsi="Times New Roman"/>
          <w:b/>
        </w:rPr>
      </w:pPr>
      <w:r>
        <w:rPr>
          <w:rFonts w:ascii="Times New Roman" w:hAnsi="Times New Roman"/>
          <w:b/>
        </w:rPr>
        <w:t>Co to jest procedura „Niebieskie Karty”?</w:t>
      </w:r>
    </w:p>
    <w:p w14:paraId="741B6395" w14:textId="77777777" w:rsidR="00F8485D" w:rsidRDefault="00000000">
      <w:pPr>
        <w:pStyle w:val="Standard"/>
        <w:ind w:left="24" w:right="99" w:hanging="10"/>
        <w:rPr>
          <w:rFonts w:hint="eastAsia"/>
        </w:rPr>
      </w:pPr>
      <w:r>
        <w:rPr>
          <w:rFonts w:ascii="Times New Roman" w:hAnsi="Times New Roman"/>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Pr>
          <w:rFonts w:ascii="Times New Roman" w:eastAsia="Times New Roman" w:hAnsi="Times New Roman" w:cs="Times New Roman"/>
        </w:rPr>
        <w:t xml:space="preserve"> </w:t>
      </w:r>
      <w:r>
        <w:rPr>
          <w:rFonts w:ascii="Times New Roman" w:hAnsi="Times New Roman"/>
        </w:rPr>
        <w:t>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59C85140" w14:textId="77777777" w:rsidR="00F8485D" w:rsidRDefault="00000000">
      <w:pPr>
        <w:pStyle w:val="Standard"/>
        <w:spacing w:line="256" w:lineRule="auto"/>
        <w:rPr>
          <w:rFonts w:ascii="Times New Roman" w:hAnsi="Times New Roman"/>
          <w:b/>
        </w:rPr>
      </w:pPr>
      <w:r>
        <w:rPr>
          <w:rFonts w:ascii="Times New Roman" w:hAnsi="Times New Roman"/>
          <w:b/>
        </w:rPr>
        <w:t xml:space="preserve"> </w:t>
      </w:r>
    </w:p>
    <w:p w14:paraId="74E1E37B" w14:textId="77777777" w:rsidR="00F8485D" w:rsidRDefault="00000000">
      <w:pPr>
        <w:pStyle w:val="Standard"/>
        <w:spacing w:after="5" w:line="266" w:lineRule="auto"/>
        <w:ind w:left="9" w:right="105" w:hanging="10"/>
        <w:rPr>
          <w:rFonts w:ascii="Times New Roman" w:hAnsi="Times New Roman"/>
          <w:b/>
        </w:rPr>
      </w:pPr>
      <w:r>
        <w:rPr>
          <w:rFonts w:ascii="Times New Roman" w:hAnsi="Times New Roman"/>
          <w:b/>
        </w:rPr>
        <w:t>Co to jest przemoc domowa?</w:t>
      </w:r>
    </w:p>
    <w:p w14:paraId="18E0E0B8" w14:textId="77777777" w:rsidR="00F8485D" w:rsidRDefault="00000000">
      <w:pPr>
        <w:pStyle w:val="Standard"/>
        <w:ind w:left="24" w:right="646" w:hanging="10"/>
        <w:rPr>
          <w:rFonts w:ascii="Times New Roman" w:hAnsi="Times New Roman"/>
        </w:rPr>
      </w:pPr>
      <w:r>
        <w:rPr>
          <w:rFonts w:ascii="Times New Roman" w:hAnsi="Times New Roman"/>
        </w:rPr>
        <w:t>Przemoc domowa to jednorazowe albo powtarzające się umyślne działanie lub zaniechanie, wykorzystujące przewagę fizyczną, psychiczną lub ekonomiczną, naruszające prawa lub dobra osobiste osoby doznającej przemocy domowej, w szczególności:</w:t>
      </w:r>
    </w:p>
    <w:p w14:paraId="0619B037" w14:textId="77777777" w:rsidR="00F8485D" w:rsidRDefault="00000000">
      <w:pPr>
        <w:pStyle w:val="Standard"/>
        <w:numPr>
          <w:ilvl w:val="0"/>
          <w:numId w:val="31"/>
        </w:numPr>
        <w:ind w:left="719" w:right="99"/>
        <w:rPr>
          <w:rFonts w:ascii="Times New Roman" w:hAnsi="Times New Roman"/>
        </w:rPr>
      </w:pPr>
      <w:r>
        <w:rPr>
          <w:rFonts w:ascii="Times New Roman" w:hAnsi="Times New Roman"/>
        </w:rPr>
        <w:t xml:space="preserve">narażające tę osobę na niebezpieczeństwo utraty życia, zdrowia lub mienia,  </w:t>
      </w:r>
    </w:p>
    <w:p w14:paraId="2289D864" w14:textId="77777777" w:rsidR="00F8485D" w:rsidRDefault="00000000">
      <w:pPr>
        <w:pStyle w:val="Standard"/>
        <w:numPr>
          <w:ilvl w:val="0"/>
          <w:numId w:val="1"/>
        </w:numPr>
        <w:ind w:left="719" w:right="99"/>
        <w:rPr>
          <w:rFonts w:ascii="Times New Roman" w:hAnsi="Times New Roman"/>
        </w:rPr>
      </w:pPr>
      <w:r>
        <w:rPr>
          <w:rFonts w:ascii="Times New Roman" w:hAnsi="Times New Roman"/>
        </w:rPr>
        <w:t xml:space="preserve">naruszające jej godność, nietykalność cielesną lub wolność, w tym seksualną,  </w:t>
      </w:r>
    </w:p>
    <w:p w14:paraId="1D3F46D4" w14:textId="77777777" w:rsidR="00F8485D" w:rsidRDefault="00000000">
      <w:pPr>
        <w:pStyle w:val="Standard"/>
        <w:numPr>
          <w:ilvl w:val="0"/>
          <w:numId w:val="1"/>
        </w:numPr>
        <w:ind w:left="719" w:right="99"/>
        <w:rPr>
          <w:rFonts w:ascii="Times New Roman" w:hAnsi="Times New Roman"/>
        </w:rPr>
      </w:pPr>
      <w:r>
        <w:rPr>
          <w:rFonts w:ascii="Times New Roman" w:hAnsi="Times New Roman"/>
        </w:rPr>
        <w:t xml:space="preserve">powodujące szkody na jej zdrowiu fizycznym lub psychicznym, wywołujące u tej osoby cierpienia lub krzywdę,  </w:t>
      </w:r>
    </w:p>
    <w:p w14:paraId="1F8CE5F8" w14:textId="77777777" w:rsidR="00F8485D" w:rsidRDefault="00000000">
      <w:pPr>
        <w:pStyle w:val="Standard"/>
        <w:numPr>
          <w:ilvl w:val="0"/>
          <w:numId w:val="1"/>
        </w:numPr>
        <w:ind w:left="719" w:right="99"/>
        <w:rPr>
          <w:rFonts w:ascii="Times New Roman" w:hAnsi="Times New Roman"/>
        </w:rPr>
      </w:pPr>
      <w:r>
        <w:rPr>
          <w:rFonts w:ascii="Times New Roman" w:hAnsi="Times New Roman"/>
        </w:rPr>
        <w:t xml:space="preserve">ograniczające lub pozbawiające tę osobę dostępu do środków finansowych lub możliwości podjęcia pracy lub uzyskania samodzielności finansowej,  </w:t>
      </w:r>
    </w:p>
    <w:p w14:paraId="7B5F2259" w14:textId="77777777" w:rsidR="00F8485D" w:rsidRDefault="00000000">
      <w:pPr>
        <w:pStyle w:val="Standard"/>
        <w:numPr>
          <w:ilvl w:val="0"/>
          <w:numId w:val="1"/>
        </w:numPr>
        <w:spacing w:after="183"/>
        <w:ind w:left="719" w:right="99"/>
        <w:rPr>
          <w:rFonts w:ascii="Times New Roman" w:hAnsi="Times New Roman"/>
        </w:rPr>
      </w:pPr>
      <w:r>
        <w:rPr>
          <w:rFonts w:ascii="Times New Roman" w:hAnsi="Times New Roman"/>
        </w:rPr>
        <w:t>istotnie naruszające prywatność tej osoby lub wzbudzające u niej poczucie zagrożenia, poniżenia lub udręczenia, w tym podejmowane za pomocą środków komunikacji elektronicznej.</w:t>
      </w:r>
    </w:p>
    <w:p w14:paraId="0BB5A693" w14:textId="77777777" w:rsidR="00F8485D" w:rsidRDefault="00000000">
      <w:pPr>
        <w:pStyle w:val="Standard"/>
        <w:spacing w:after="192" w:line="266" w:lineRule="auto"/>
        <w:ind w:left="9" w:right="105" w:hanging="10"/>
        <w:rPr>
          <w:rFonts w:ascii="Times New Roman" w:hAnsi="Times New Roman"/>
          <w:b/>
        </w:rPr>
      </w:pPr>
      <w:r>
        <w:rPr>
          <w:rFonts w:ascii="Times New Roman" w:hAnsi="Times New Roman"/>
          <w:b/>
        </w:rPr>
        <w:t>Kto może być osobą doznającą przemocy domowej?</w:t>
      </w:r>
    </w:p>
    <w:p w14:paraId="52C3FACA" w14:textId="77777777" w:rsidR="00F8485D" w:rsidRDefault="00000000">
      <w:pPr>
        <w:pStyle w:val="Standard"/>
        <w:ind w:left="369" w:right="99" w:hanging="10"/>
        <w:rPr>
          <w:rFonts w:ascii="Times New Roman" w:hAnsi="Times New Roman"/>
        </w:rPr>
      </w:pPr>
      <w:r>
        <w:rPr>
          <w:rFonts w:ascii="Times New Roman" w:hAnsi="Times New Roman"/>
        </w:rPr>
        <w:t>a) małżonek, także w przypadku gdy małżeństwo ustało lub zostało unieważnione, oraz jego wstępni (np.</w:t>
      </w:r>
    </w:p>
    <w:p w14:paraId="437909B9" w14:textId="77777777" w:rsidR="00F8485D" w:rsidRDefault="00000000">
      <w:pPr>
        <w:pStyle w:val="Standard"/>
        <w:ind w:left="359" w:right="99" w:firstLine="360"/>
        <w:rPr>
          <w:rFonts w:ascii="Times New Roman" w:hAnsi="Times New Roman"/>
        </w:rPr>
      </w:pPr>
      <w:r>
        <w:rPr>
          <w:rFonts w:ascii="Times New Roman" w:hAnsi="Times New Roman"/>
        </w:rPr>
        <w:t xml:space="preserve">rodzice, dziadkowie, pradziadkowie), zstępni (np. dzieci, wnuki, prawnuki), rodzeństwo i ich małżonkowie,  b) wstępni i zstępni oraz ich małżonkowie,  </w:t>
      </w:r>
    </w:p>
    <w:p w14:paraId="1576DF18" w14:textId="77777777" w:rsidR="00F8485D" w:rsidRDefault="00000000">
      <w:pPr>
        <w:pStyle w:val="Standard"/>
        <w:numPr>
          <w:ilvl w:val="0"/>
          <w:numId w:val="32"/>
        </w:numPr>
        <w:ind w:left="719" w:right="99"/>
        <w:rPr>
          <w:rFonts w:ascii="Times New Roman" w:hAnsi="Times New Roman"/>
        </w:rPr>
      </w:pPr>
      <w:r>
        <w:rPr>
          <w:rFonts w:ascii="Times New Roman" w:hAnsi="Times New Roman"/>
        </w:rPr>
        <w:t xml:space="preserve">rodzeństwo oraz ich wstępni, zstępni i ich małżonkowie,   </w:t>
      </w:r>
    </w:p>
    <w:p w14:paraId="0C5949E1" w14:textId="77777777" w:rsidR="00F8485D" w:rsidRDefault="00000000">
      <w:pPr>
        <w:pStyle w:val="Standard"/>
        <w:numPr>
          <w:ilvl w:val="0"/>
          <w:numId w:val="6"/>
        </w:numPr>
        <w:ind w:left="719" w:right="99"/>
        <w:rPr>
          <w:rFonts w:ascii="Times New Roman" w:hAnsi="Times New Roman"/>
        </w:rPr>
      </w:pPr>
      <w:r>
        <w:rPr>
          <w:rFonts w:ascii="Times New Roman" w:hAnsi="Times New Roman"/>
        </w:rPr>
        <w:t xml:space="preserve">osoba pozostająca w stosunku przysposobienia i jej małżonek oraz ich wstępni, zstępni, rodzeństwo i ich małżonkowie,  </w:t>
      </w:r>
    </w:p>
    <w:p w14:paraId="5873EC04" w14:textId="77777777" w:rsidR="00F8485D" w:rsidRDefault="00000000">
      <w:pPr>
        <w:pStyle w:val="Standard"/>
        <w:numPr>
          <w:ilvl w:val="0"/>
          <w:numId w:val="6"/>
        </w:numPr>
        <w:ind w:left="719" w:right="99"/>
        <w:rPr>
          <w:rFonts w:ascii="Times New Roman" w:hAnsi="Times New Roman"/>
        </w:rPr>
      </w:pPr>
      <w:r>
        <w:rPr>
          <w:rFonts w:ascii="Times New Roman" w:hAnsi="Times New Roman"/>
        </w:rPr>
        <w:t xml:space="preserve">osoba pozostająca obecnie lub w przeszłości we wspólnym pożyciu oraz jej wstępni, zstępni, rodzeństwo i ich małżonkowie,  </w:t>
      </w:r>
    </w:p>
    <w:p w14:paraId="723246E4" w14:textId="77777777" w:rsidR="00F8485D" w:rsidRDefault="00000000">
      <w:pPr>
        <w:pStyle w:val="Standard"/>
        <w:numPr>
          <w:ilvl w:val="0"/>
          <w:numId w:val="6"/>
        </w:numPr>
        <w:ind w:left="719" w:right="99"/>
        <w:rPr>
          <w:rFonts w:ascii="Times New Roman" w:hAnsi="Times New Roman"/>
        </w:rPr>
      </w:pPr>
      <w:r>
        <w:rPr>
          <w:rFonts w:ascii="Times New Roman" w:hAnsi="Times New Roman"/>
        </w:rPr>
        <w:t xml:space="preserve">osoba wspólnie zamieszkująca i gospodarująca oraz jej wstępni, zstępni, rodzeństwo i ich małżonkowie,  </w:t>
      </w:r>
    </w:p>
    <w:p w14:paraId="0DD6992F" w14:textId="77777777" w:rsidR="00F8485D" w:rsidRDefault="00000000">
      <w:pPr>
        <w:pStyle w:val="Standard"/>
        <w:numPr>
          <w:ilvl w:val="0"/>
          <w:numId w:val="6"/>
        </w:numPr>
        <w:ind w:left="719" w:right="99"/>
        <w:rPr>
          <w:rFonts w:ascii="Times New Roman" w:hAnsi="Times New Roman"/>
        </w:rPr>
      </w:pPr>
      <w:r>
        <w:rPr>
          <w:rFonts w:ascii="Times New Roman" w:hAnsi="Times New Roman"/>
        </w:rPr>
        <w:t>osoba pozostająca obecnie lub w przeszłości w trwałej relacji uczuciowej lub fizycznej niezależnie od wspólnego zamieszkiwania i gospodarowania,</w:t>
      </w:r>
    </w:p>
    <w:p w14:paraId="7CBF5964" w14:textId="77777777" w:rsidR="00F8485D" w:rsidRDefault="00000000">
      <w:pPr>
        <w:pStyle w:val="Standard"/>
        <w:numPr>
          <w:ilvl w:val="0"/>
          <w:numId w:val="6"/>
        </w:numPr>
        <w:spacing w:after="199"/>
        <w:ind w:left="719" w:right="99"/>
        <w:rPr>
          <w:rFonts w:ascii="Times New Roman" w:hAnsi="Times New Roman"/>
        </w:rPr>
      </w:pPr>
      <w:r>
        <w:rPr>
          <w:rFonts w:ascii="Times New Roman" w:hAnsi="Times New Roman"/>
        </w:rPr>
        <w:t>małoletni.</w:t>
      </w:r>
    </w:p>
    <w:p w14:paraId="53D54FCE" w14:textId="77777777" w:rsidR="00F8485D" w:rsidRDefault="00000000">
      <w:pPr>
        <w:pStyle w:val="Standard"/>
        <w:spacing w:after="138" w:line="266" w:lineRule="auto"/>
        <w:ind w:left="9" w:right="105" w:hanging="10"/>
        <w:rPr>
          <w:rFonts w:hint="eastAsia"/>
        </w:rPr>
      </w:pPr>
      <w:r>
        <w:rPr>
          <w:rFonts w:ascii="Times New Roman" w:hAnsi="Times New Roman"/>
          <w:b/>
        </w:rPr>
        <w:t>Najczęstsze formy przemocy domowej:</w:t>
      </w:r>
    </w:p>
    <w:p w14:paraId="3963830E" w14:textId="77777777" w:rsidR="00F8485D" w:rsidRDefault="00000000">
      <w:pPr>
        <w:pStyle w:val="Standard"/>
        <w:spacing w:after="142"/>
        <w:ind w:left="24" w:right="99" w:hanging="10"/>
        <w:rPr>
          <w:rFonts w:hint="eastAsia"/>
        </w:rPr>
      </w:pPr>
      <w:r>
        <w:rPr>
          <w:rFonts w:ascii="Times New Roman" w:hAnsi="Times New Roman"/>
          <w:b/>
          <w:u w:val="single" w:color="000000"/>
        </w:rPr>
        <w:t>Przemoc fizyczna</w:t>
      </w:r>
      <w:r>
        <w:rPr>
          <w:rFonts w:ascii="Times New Roman" w:hAnsi="Times New Roman"/>
          <w:u w:val="single" w:color="000000"/>
        </w:rPr>
        <w:t>:</w:t>
      </w:r>
      <w:r>
        <w:rPr>
          <w:rFonts w:ascii="Times New Roman" w:hAnsi="Times New Roman"/>
        </w:rPr>
        <w:t xml:space="preserve"> bicie, szarpanie, kopanie, duszenie, popychanie, obezwładnianie i inne.</w:t>
      </w:r>
    </w:p>
    <w:p w14:paraId="39A7752C" w14:textId="77777777" w:rsidR="00F8485D" w:rsidRDefault="00000000">
      <w:pPr>
        <w:pStyle w:val="Standard"/>
        <w:spacing w:after="132"/>
        <w:ind w:left="24" w:right="99" w:hanging="10"/>
        <w:rPr>
          <w:rFonts w:hint="eastAsia"/>
        </w:rPr>
      </w:pPr>
      <w:r>
        <w:rPr>
          <w:rFonts w:ascii="Times New Roman" w:hAnsi="Times New Roman"/>
          <w:b/>
          <w:u w:val="single" w:color="000000"/>
        </w:rPr>
        <w:lastRenderedPageBreak/>
        <w:t>Przemoc psychiczna</w:t>
      </w:r>
      <w:r>
        <w:rPr>
          <w:rFonts w:ascii="Times New Roman" w:hAnsi="Times New Roman"/>
          <w:u w:val="single" w:color="000000"/>
        </w:rPr>
        <w:t>:</w:t>
      </w:r>
      <w:r>
        <w:rPr>
          <w:rFonts w:ascii="Times New Roman" w:hAnsi="Times New Roman"/>
        </w:rPr>
        <w:t xml:space="preserve"> izolowanie, wyzywanie, ośmieszanie, grożenie, krytykowanie, poniżanie i inne.  </w:t>
      </w:r>
    </w:p>
    <w:p w14:paraId="6846DE97" w14:textId="77777777" w:rsidR="00F8485D" w:rsidRDefault="00000000">
      <w:pPr>
        <w:pStyle w:val="Standard"/>
        <w:spacing w:after="136"/>
        <w:ind w:left="10" w:right="99" w:hanging="10"/>
        <w:rPr>
          <w:rFonts w:hint="eastAsia"/>
        </w:rPr>
      </w:pPr>
      <w:r>
        <w:rPr>
          <w:rFonts w:ascii="Times New Roman" w:hAnsi="Times New Roman"/>
          <w:b/>
          <w:u w:val="single" w:color="000000"/>
        </w:rPr>
        <w:t>Przemoc seksualna</w:t>
      </w:r>
      <w:r>
        <w:rPr>
          <w:rFonts w:ascii="Times New Roman" w:hAnsi="Times New Roman"/>
          <w:u w:val="single" w:color="000000"/>
        </w:rPr>
        <w:t>:</w:t>
      </w:r>
      <w:r>
        <w:rPr>
          <w:rFonts w:ascii="Times New Roman" w:eastAsia="Times New Roman" w:hAnsi="Times New Roman" w:cs="Times New Roman"/>
        </w:rPr>
        <w:t xml:space="preserve"> </w:t>
      </w:r>
      <w:r>
        <w:rPr>
          <w:rFonts w:ascii="Times New Roman" w:hAnsi="Times New Roman"/>
        </w:rPr>
        <w:t>zmuszanie do obcowania płciowego, innych czynności seksualnych i inne.</w:t>
      </w:r>
    </w:p>
    <w:p w14:paraId="01D63D3F" w14:textId="77777777" w:rsidR="00F8485D" w:rsidRDefault="00000000">
      <w:pPr>
        <w:pStyle w:val="Standard"/>
        <w:spacing w:after="145"/>
        <w:ind w:left="34" w:right="99" w:hanging="10"/>
        <w:rPr>
          <w:rFonts w:hint="eastAsia"/>
        </w:rPr>
      </w:pPr>
      <w:r>
        <w:rPr>
          <w:rFonts w:ascii="Times New Roman" w:hAnsi="Times New Roman"/>
          <w:b/>
          <w:u w:val="single" w:color="000000"/>
        </w:rPr>
        <w:t>Przemoc ekonomiczna</w:t>
      </w:r>
      <w:r>
        <w:rPr>
          <w:rFonts w:ascii="Times New Roman" w:hAnsi="Times New Roman"/>
          <w:u w:val="single" w:color="000000"/>
        </w:rPr>
        <w:t>:</w:t>
      </w:r>
      <w:r>
        <w:rPr>
          <w:rFonts w:ascii="Times New Roman" w:hAnsi="Times New Roman"/>
        </w:rPr>
        <w:t xml:space="preserve"> niełożenie na utrzymanie osób, wobec których istnieje taki obowiązek, niezaspokajanie potrzeb materialnych, niszczenie rzeczy osobistych, demolowanie mieszkania, wynoszenie sprzętów domowych i ich sprzedawanie i inne.  </w:t>
      </w:r>
    </w:p>
    <w:p w14:paraId="12F84D11" w14:textId="77777777" w:rsidR="00F8485D" w:rsidRDefault="00000000">
      <w:pPr>
        <w:pStyle w:val="Standard"/>
        <w:spacing w:after="94"/>
        <w:ind w:left="34" w:right="99" w:hanging="10"/>
        <w:rPr>
          <w:rFonts w:hint="eastAsia"/>
        </w:rPr>
      </w:pPr>
      <w:r>
        <w:rPr>
          <w:rFonts w:ascii="Times New Roman" w:hAnsi="Times New Roman"/>
          <w:b/>
          <w:u w:val="single" w:color="000000"/>
        </w:rPr>
        <w:t>Przemoc za pomocą środków komunikacji elektronicznej</w:t>
      </w:r>
      <w:r>
        <w:rPr>
          <w:rFonts w:ascii="Times New Roman" w:hAnsi="Times New Roman"/>
          <w:u w:val="single" w:color="000000"/>
        </w:rPr>
        <w:t>:</w:t>
      </w:r>
      <w:r>
        <w:rPr>
          <w:rFonts w:ascii="Times New Roman" w:hAnsi="Times New Roman"/>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5AB13AFA" w14:textId="77777777" w:rsidR="00F8485D" w:rsidRDefault="00000000">
      <w:pPr>
        <w:pStyle w:val="Standard"/>
        <w:spacing w:after="105"/>
        <w:ind w:left="20" w:right="99" w:hanging="10"/>
        <w:rPr>
          <w:rFonts w:hint="eastAsia"/>
        </w:rPr>
      </w:pPr>
      <w:r>
        <w:rPr>
          <w:rFonts w:ascii="Times New Roman" w:hAnsi="Times New Roman"/>
          <w:b/>
          <w:u w:val="single" w:color="000000"/>
        </w:rPr>
        <w:t>Inny rodzaj zachowań</w:t>
      </w:r>
      <w:r>
        <w:rPr>
          <w:rFonts w:ascii="Times New Roman" w:hAnsi="Times New Roman"/>
          <w:u w:val="single" w:color="000000"/>
        </w:rPr>
        <w:t>:</w:t>
      </w:r>
      <w:r>
        <w:rPr>
          <w:rFonts w:ascii="Times New Roman" w:hAnsi="Times New Roman"/>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 </w:t>
      </w:r>
      <w:r>
        <w:rPr>
          <w:rFonts w:ascii="Times New Roman" w:hAnsi="Times New Roman"/>
          <w:b/>
        </w:rPr>
        <w:t xml:space="preserve"> </w:t>
      </w:r>
    </w:p>
    <w:p w14:paraId="5C306355" w14:textId="77777777" w:rsidR="00F8485D" w:rsidRDefault="00000000">
      <w:pPr>
        <w:pStyle w:val="Standard"/>
        <w:spacing w:line="256" w:lineRule="auto"/>
        <w:ind w:right="55"/>
        <w:jc w:val="center"/>
        <w:rPr>
          <w:rFonts w:ascii="Times New Roman" w:hAnsi="Times New Roman"/>
          <w:b/>
        </w:rPr>
      </w:pPr>
      <w:r>
        <w:rPr>
          <w:rFonts w:ascii="Times New Roman" w:hAnsi="Times New Roman"/>
          <w:b/>
        </w:rPr>
        <w:t xml:space="preserve"> </w:t>
      </w:r>
    </w:p>
    <w:p w14:paraId="475F9DE7" w14:textId="77777777" w:rsidR="00F8485D" w:rsidRDefault="00000000">
      <w:pPr>
        <w:pStyle w:val="Standard"/>
        <w:jc w:val="center"/>
        <w:rPr>
          <w:rFonts w:hint="eastAsia"/>
        </w:rPr>
      </w:pPr>
      <w:bookmarkStart w:id="22" w:name="__RefHeading___Toc4276_1849314050"/>
      <w:r>
        <w:rPr>
          <w:b/>
          <w:bCs/>
        </w:rPr>
        <w:t>WAŻNE</w:t>
      </w:r>
      <w:bookmarkEnd w:id="22"/>
    </w:p>
    <w:p w14:paraId="3A398195" w14:textId="77777777" w:rsidR="00F8485D" w:rsidRDefault="00F8485D">
      <w:pPr>
        <w:pStyle w:val="Standard"/>
        <w:jc w:val="center"/>
        <w:rPr>
          <w:rFonts w:hint="eastAsia"/>
        </w:rPr>
      </w:pPr>
    </w:p>
    <w:p w14:paraId="4B2D02BA" w14:textId="77777777" w:rsidR="00F8485D" w:rsidRDefault="00000000">
      <w:pPr>
        <w:pStyle w:val="Standard"/>
        <w:spacing w:after="5" w:line="266" w:lineRule="auto"/>
        <w:ind w:left="9" w:right="105" w:hanging="10"/>
        <w:rPr>
          <w:rFonts w:hint="eastAsia"/>
        </w:rPr>
      </w:pPr>
      <w:r>
        <w:rPr>
          <w:rFonts w:ascii="Times New Roman" w:hAnsi="Times New Roman"/>
          <w:b/>
        </w:rPr>
        <w:t>Prawo zabrania stosowania przemocy i krzywdzenia swoich bliskich. Jeżeli Ty lub ktoś z Twoich bliskich jest osobą doznającą przemocy domowej, nie wstydź się prosić o pomoc. Wezwij Policję,</w:t>
      </w:r>
      <w:r>
        <w:rPr>
          <w:rFonts w:ascii="Times New Roman" w:eastAsia="Times New Roman" w:hAnsi="Times New Roman" w:cs="Times New Roman"/>
        </w:rPr>
        <w:t xml:space="preserve"> </w:t>
      </w:r>
      <w:r>
        <w:rPr>
          <w:rFonts w:ascii="Times New Roman" w:hAnsi="Times New Roman"/>
          <w:b/>
        </w:rPr>
        <w:t xml:space="preserve">dzwoniąc na numer alarmowy 112. Prawo stoi po Twojej stronie!  </w:t>
      </w:r>
    </w:p>
    <w:p w14:paraId="18CE6BFF" w14:textId="77777777" w:rsidR="00F8485D" w:rsidRDefault="00000000">
      <w:pPr>
        <w:pStyle w:val="Standard"/>
        <w:spacing w:after="4" w:line="256" w:lineRule="auto"/>
        <w:rPr>
          <w:rFonts w:ascii="Times New Roman" w:hAnsi="Times New Roman"/>
          <w:b/>
        </w:rPr>
      </w:pPr>
      <w:r>
        <w:rPr>
          <w:rFonts w:ascii="Times New Roman" w:hAnsi="Times New Roman"/>
          <w:b/>
        </w:rPr>
        <w:t xml:space="preserve"> </w:t>
      </w:r>
    </w:p>
    <w:p w14:paraId="4211C19F" w14:textId="77777777" w:rsidR="00F8485D" w:rsidRDefault="00000000">
      <w:pPr>
        <w:pStyle w:val="Standard"/>
        <w:spacing w:after="5" w:line="266" w:lineRule="auto"/>
        <w:ind w:left="9" w:right="105" w:hanging="10"/>
        <w:rPr>
          <w:rFonts w:ascii="Times New Roman" w:hAnsi="Times New Roman"/>
          <w:b/>
        </w:rPr>
      </w:pPr>
      <w:r>
        <w:rPr>
          <w:rFonts w:ascii="Times New Roman" w:hAnsi="Times New Roman"/>
          <w:b/>
        </w:rPr>
        <w:t>Masz prawo do złożenia zawiadomienia o popełnieniu przestępstwa z użyciem przemocy domowej do Prokuratury, Policji lub Żandarmerii Wojskowej.</w:t>
      </w:r>
    </w:p>
    <w:p w14:paraId="3E3DBC24" w14:textId="77777777" w:rsidR="00F8485D" w:rsidRDefault="00000000">
      <w:pPr>
        <w:pStyle w:val="Standard"/>
        <w:spacing w:after="27" w:line="256" w:lineRule="auto"/>
        <w:rPr>
          <w:rFonts w:ascii="Times New Roman" w:hAnsi="Times New Roman"/>
          <w:b/>
        </w:rPr>
      </w:pPr>
      <w:r>
        <w:rPr>
          <w:rFonts w:ascii="Times New Roman" w:hAnsi="Times New Roman"/>
          <w:b/>
        </w:rPr>
        <w:t xml:space="preserve"> </w:t>
      </w:r>
    </w:p>
    <w:p w14:paraId="61678093" w14:textId="77777777" w:rsidR="00F8485D" w:rsidRDefault="00000000">
      <w:pPr>
        <w:pStyle w:val="Standard"/>
        <w:spacing w:after="40" w:line="266" w:lineRule="auto"/>
        <w:ind w:left="9" w:right="105" w:hanging="10"/>
        <w:rPr>
          <w:rFonts w:ascii="Times New Roman" w:hAnsi="Times New Roman"/>
          <w:b/>
        </w:rPr>
      </w:pPr>
      <w:r>
        <w:rPr>
          <w:rFonts w:ascii="Times New Roman" w:hAnsi="Times New Roman"/>
          <w:b/>
        </w:rPr>
        <w:t>Możesz także zwrócić się po pomoc do podmiotów i organizacji realizujących działania na rzecz przeciwdziałania przemocy domowej. Pomogą Ci:</w:t>
      </w:r>
    </w:p>
    <w:p w14:paraId="5ABC7CE3" w14:textId="77777777" w:rsidR="00F8485D" w:rsidRDefault="00000000">
      <w:pPr>
        <w:pStyle w:val="Standard"/>
        <w:spacing w:after="45"/>
        <w:ind w:left="212"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 Ośrodki pomocy społecznej </w:t>
      </w:r>
      <w:r>
        <w:rPr>
          <w:rFonts w:ascii="Times New Roman" w:hAnsi="Times New Roman"/>
        </w:rPr>
        <w:t>– w sprawach socjalnych, bytowych i prawnych.</w:t>
      </w:r>
    </w:p>
    <w:p w14:paraId="0C10097A" w14:textId="77777777" w:rsidR="00F8485D" w:rsidRDefault="00000000">
      <w:pPr>
        <w:pStyle w:val="Standard"/>
        <w:spacing w:after="43"/>
        <w:ind w:left="212"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 Powiatowe centra pomocy rodzinie </w:t>
      </w:r>
      <w:r>
        <w:rPr>
          <w:rFonts w:ascii="Times New Roman" w:hAnsi="Times New Roman"/>
        </w:rPr>
        <w:t>– w zakresie prawnym, socjalnym, terapeutycznym lub udzielą informacji na temat instytucji lokalnie działających w tym zakresie w Twojej miejscowości.</w:t>
      </w:r>
    </w:p>
    <w:p w14:paraId="5E484E35" w14:textId="77777777" w:rsidR="00F8485D" w:rsidRDefault="00000000">
      <w:pPr>
        <w:pStyle w:val="Standard"/>
        <w:spacing w:after="42"/>
        <w:ind w:left="212"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Ośrodki interwencji kryzysowej i Ośrodki wsparcia </w:t>
      </w:r>
      <w:r>
        <w:rPr>
          <w:rFonts w:ascii="Times New Roman" w:hAnsi="Times New Roman"/>
        </w:rPr>
        <w:t>– zapewniając schronienie Tobie i Twoim bliskim, gdy doznajesz przemocy domowej, udzielą Ci pomocy i wsparcia w przezwyciężeniu sytuacji kryzysowej, a także opracują plan pomocy. ■</w:t>
      </w:r>
      <w:r>
        <w:rPr>
          <w:rFonts w:ascii="Times New Roman" w:hAnsi="Times New Roman"/>
          <w:vertAlign w:val="superscript"/>
        </w:rPr>
        <w:t xml:space="preserve"> </w:t>
      </w:r>
      <w:r>
        <w:rPr>
          <w:rFonts w:ascii="Times New Roman" w:hAnsi="Times New Roman"/>
          <w:b/>
        </w:rPr>
        <w:t xml:space="preserve">Specjalistyczne ośrodki wsparcia dla osób doznających przemocy domowej </w:t>
      </w:r>
      <w:r>
        <w:rPr>
          <w:rFonts w:ascii="Times New Roman" w:hAnsi="Times New Roman"/>
        </w:rPr>
        <w:t xml:space="preserve">– zapewniając bezpłatne całodobowe schronienie Tobie i Twoim bliskim, gdy doznajesz przemocy domowej, oraz udzielą Ci kompleksowej, specjalistycznej pomocy w zakresie interwencyjnym, terapeutyczno-wspomagającym oraz potrzeb bytowych. ■ </w:t>
      </w:r>
      <w:r>
        <w:rPr>
          <w:rFonts w:ascii="Times New Roman" w:hAnsi="Times New Roman"/>
          <w:b/>
        </w:rPr>
        <w:t>Okręgowe ośrodki i lokalne punkty działające w ramach Sieci Pomocy Pokrzywdzonym Przestępstwem</w:t>
      </w:r>
      <w:r>
        <w:rPr>
          <w:rFonts w:ascii="Times New Roman" w:hAnsi="Times New Roman"/>
        </w:rPr>
        <w:t xml:space="preserve"> – zapewniając profesjonalną, kompleksową i bezpłatną pomoc prawną, psychologiczną, psychoterapeutyczną i materialną.</w:t>
      </w:r>
    </w:p>
    <w:p w14:paraId="16ED2CA2" w14:textId="77777777" w:rsidR="00F8485D" w:rsidRDefault="00000000">
      <w:pPr>
        <w:pStyle w:val="Standard"/>
        <w:spacing w:after="69"/>
        <w:ind w:left="212"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 Sądy opiekuńcze </w:t>
      </w:r>
      <w:r>
        <w:rPr>
          <w:rFonts w:ascii="Times New Roman" w:hAnsi="Times New Roman"/>
        </w:rPr>
        <w:t xml:space="preserve">– w sprawach opiekuńczych i alimentacyjnych.  </w:t>
      </w:r>
    </w:p>
    <w:p w14:paraId="23D6137A" w14:textId="77777777" w:rsidR="00F8485D" w:rsidRDefault="00000000">
      <w:pPr>
        <w:pStyle w:val="Standard"/>
        <w:ind w:left="212"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 Placówki ochrony zdrowia </w:t>
      </w:r>
      <w:r>
        <w:rPr>
          <w:rFonts w:ascii="Times New Roman" w:hAnsi="Times New Roman"/>
        </w:rPr>
        <w:t xml:space="preserve">– np. uzyskać zaświadczenie lekarskie o doznanych obrażeniach. ■ </w:t>
      </w:r>
      <w:r>
        <w:rPr>
          <w:rFonts w:ascii="Times New Roman" w:hAnsi="Times New Roman"/>
          <w:b/>
        </w:rPr>
        <w:t xml:space="preserve"> Komisje rozwiązywania problemów alkoholowych </w:t>
      </w:r>
      <w:r>
        <w:rPr>
          <w:rFonts w:ascii="Times New Roman" w:hAnsi="Times New Roman"/>
        </w:rPr>
        <w:t>– podejmując działania wobec osoby nadużywającej alkoholu.</w:t>
      </w:r>
    </w:p>
    <w:p w14:paraId="66B5F3E1" w14:textId="77777777" w:rsidR="00F8485D" w:rsidRDefault="00000000">
      <w:pPr>
        <w:pStyle w:val="Standard"/>
        <w:spacing w:after="51"/>
        <w:ind w:left="212"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b/>
        </w:rPr>
        <w:t xml:space="preserve">Punkty nieodpłatnej pomocy prawnej </w:t>
      </w:r>
      <w:r>
        <w:rPr>
          <w:rFonts w:ascii="Times New Roman" w:hAnsi="Times New Roman"/>
        </w:rPr>
        <w:t xml:space="preserve">– w zakresie uzyskania pomocy prawnej.   </w:t>
      </w:r>
    </w:p>
    <w:p w14:paraId="6D59E04B" w14:textId="77777777" w:rsidR="00F8485D" w:rsidRDefault="00000000">
      <w:pPr>
        <w:pStyle w:val="Standard"/>
        <w:spacing w:after="71" w:line="256" w:lineRule="auto"/>
        <w:ind w:left="202"/>
        <w:rPr>
          <w:rFonts w:ascii="Times New Roman" w:hAnsi="Times New Roman"/>
          <w:b/>
        </w:rPr>
      </w:pPr>
      <w:r>
        <w:rPr>
          <w:rFonts w:ascii="Times New Roman" w:hAnsi="Times New Roman"/>
          <w:b/>
        </w:rPr>
        <w:t xml:space="preserve"> </w:t>
      </w:r>
    </w:p>
    <w:p w14:paraId="2BFE8A1E" w14:textId="77777777" w:rsidR="00F8485D" w:rsidRDefault="00000000">
      <w:pPr>
        <w:pStyle w:val="Standard"/>
        <w:spacing w:after="76" w:line="266" w:lineRule="auto"/>
        <w:ind w:left="212" w:right="105" w:hanging="10"/>
        <w:rPr>
          <w:rFonts w:ascii="Times New Roman" w:hAnsi="Times New Roman"/>
          <w:b/>
        </w:rPr>
      </w:pPr>
      <w:r>
        <w:rPr>
          <w:rFonts w:ascii="Times New Roman" w:hAnsi="Times New Roman"/>
          <w:b/>
        </w:rPr>
        <w:lastRenderedPageBreak/>
        <w:t xml:space="preserve">Wykaz placówek funkcjonujących na Twoim terenie, udzielających pomocy i wsparcia osobom doznającym przemocy domowej  </w:t>
      </w:r>
    </w:p>
    <w:p w14:paraId="5F0577E3" w14:textId="77777777" w:rsidR="00F8485D" w:rsidRDefault="00000000">
      <w:pPr>
        <w:pStyle w:val="Standard"/>
        <w:ind w:left="212" w:right="99" w:hanging="10"/>
        <w:rPr>
          <w:rFonts w:ascii="Times New Roman" w:hAnsi="Times New Roman"/>
        </w:rPr>
      </w:pPr>
      <w:r>
        <w:rPr>
          <w:rFonts w:ascii="Times New Roman" w:hAnsi="Times New Roman"/>
        </w:rPr>
        <w:t xml:space="preserve">Uwaga: (dane wprowadza zespół interdyscyplinarny):   </w:t>
      </w:r>
    </w:p>
    <w:p w14:paraId="6FD53B3E" w14:textId="77777777" w:rsidR="00F8485D" w:rsidRDefault="00000000">
      <w:pPr>
        <w:pStyle w:val="Standard"/>
        <w:spacing w:line="256" w:lineRule="auto"/>
        <w:ind w:left="202"/>
        <w:rPr>
          <w:rFonts w:ascii="Times New Roman" w:hAnsi="Times New Roman"/>
          <w:b/>
        </w:rPr>
      </w:pPr>
      <w:r>
        <w:rPr>
          <w:rFonts w:ascii="Times New Roman" w:hAnsi="Times New Roman"/>
          <w:b/>
        </w:rPr>
        <w:t xml:space="preserve"> </w:t>
      </w:r>
    </w:p>
    <w:tbl>
      <w:tblPr>
        <w:tblW w:w="10093" w:type="dxa"/>
        <w:tblInd w:w="255" w:type="dxa"/>
        <w:tblLayout w:type="fixed"/>
        <w:tblCellMar>
          <w:left w:w="10" w:type="dxa"/>
          <w:right w:w="10" w:type="dxa"/>
        </w:tblCellMar>
        <w:tblLook w:val="0000" w:firstRow="0" w:lastRow="0" w:firstColumn="0" w:lastColumn="0" w:noHBand="0" w:noVBand="0"/>
      </w:tblPr>
      <w:tblGrid>
        <w:gridCol w:w="450"/>
        <w:gridCol w:w="2355"/>
        <w:gridCol w:w="2371"/>
        <w:gridCol w:w="1430"/>
        <w:gridCol w:w="3487"/>
      </w:tblGrid>
      <w:tr w:rsidR="00F8485D" w14:paraId="5DC88A7D" w14:textId="77777777">
        <w:trPr>
          <w:trHeight w:val="413"/>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24EBC6C" w14:textId="77777777" w:rsidR="00F8485D" w:rsidRDefault="00000000">
            <w:pPr>
              <w:pStyle w:val="Standard"/>
              <w:spacing w:line="256" w:lineRule="auto"/>
              <w:ind w:left="58"/>
              <w:rPr>
                <w:rFonts w:hint="eastAsia"/>
              </w:rPr>
            </w:pPr>
            <w:r>
              <w:rPr>
                <w:rFonts w:ascii="Times New Roman" w:hAnsi="Times New Roman"/>
                <w:b/>
                <w:lang w:eastAsia="pl-PL"/>
              </w:rPr>
              <w:t>Lp.</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019F61AA" w14:textId="77777777" w:rsidR="00F8485D" w:rsidRDefault="00000000">
            <w:pPr>
              <w:pStyle w:val="Standard"/>
              <w:spacing w:line="256" w:lineRule="auto"/>
              <w:ind w:left="39"/>
              <w:rPr>
                <w:rFonts w:hint="eastAsia"/>
              </w:rPr>
            </w:pPr>
            <w:r>
              <w:rPr>
                <w:rFonts w:ascii="Times New Roman" w:hAnsi="Times New Roman"/>
                <w:b/>
                <w:lang w:eastAsia="pl-PL"/>
              </w:rPr>
              <w:t>Nazwa instytucji/organizacji</w:t>
            </w:r>
          </w:p>
        </w:tc>
        <w:tc>
          <w:tcPr>
            <w:tcW w:w="2371"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5A7275D9" w14:textId="77777777" w:rsidR="00F8485D" w:rsidRDefault="00000000">
            <w:pPr>
              <w:pStyle w:val="Standard"/>
              <w:spacing w:line="256" w:lineRule="auto"/>
              <w:ind w:left="62"/>
              <w:rPr>
                <w:rFonts w:hint="eastAsia"/>
              </w:rPr>
            </w:pPr>
            <w:r>
              <w:rPr>
                <w:rFonts w:ascii="Times New Roman" w:hAnsi="Times New Roman"/>
                <w:b/>
                <w:lang w:eastAsia="pl-PL"/>
              </w:rPr>
              <w:t>Adres instytucji/organizacji</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41FDD6C" w14:textId="77777777" w:rsidR="00F8485D" w:rsidRDefault="00000000">
            <w:pPr>
              <w:pStyle w:val="Standard"/>
              <w:spacing w:line="256" w:lineRule="auto"/>
              <w:ind w:right="20"/>
              <w:jc w:val="center"/>
              <w:rPr>
                <w:rFonts w:hint="eastAsia"/>
              </w:rPr>
            </w:pPr>
            <w:r>
              <w:rPr>
                <w:rFonts w:ascii="Times New Roman" w:hAnsi="Times New Roman"/>
                <w:b/>
                <w:lang w:eastAsia="pl-PL"/>
              </w:rPr>
              <w:t>Telefon</w:t>
            </w:r>
          </w:p>
        </w:tc>
        <w:tc>
          <w:tcPr>
            <w:tcW w:w="3487"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057E6A81" w14:textId="77777777" w:rsidR="00F8485D" w:rsidRDefault="00000000">
            <w:pPr>
              <w:pStyle w:val="Standard"/>
              <w:spacing w:line="256" w:lineRule="auto"/>
              <w:ind w:right="5"/>
              <w:jc w:val="center"/>
              <w:rPr>
                <w:rFonts w:hint="eastAsia"/>
              </w:rPr>
            </w:pPr>
            <w:r>
              <w:rPr>
                <w:rFonts w:ascii="Times New Roman" w:hAnsi="Times New Roman"/>
                <w:b/>
                <w:lang w:eastAsia="pl-PL"/>
              </w:rPr>
              <w:t>Adres e-mail</w:t>
            </w:r>
          </w:p>
        </w:tc>
      </w:tr>
      <w:tr w:rsidR="00F8485D" w14:paraId="01E1648B" w14:textId="77777777">
        <w:trPr>
          <w:trHeight w:val="41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175BD04" w14:textId="77777777" w:rsidR="00F8485D" w:rsidRDefault="00000000">
            <w:pPr>
              <w:pStyle w:val="Standard"/>
              <w:spacing w:line="256" w:lineRule="auto"/>
              <w:ind w:left="34"/>
              <w:jc w:val="center"/>
              <w:rPr>
                <w:rFonts w:ascii="Times New Roman" w:hAnsi="Times New Roman"/>
                <w:lang w:eastAsia="pl-PL"/>
              </w:rPr>
            </w:pPr>
            <w:r>
              <w:rPr>
                <w:rFonts w:ascii="Times New Roman" w:hAnsi="Times New Roman"/>
                <w:lang w:eastAsia="pl-PL"/>
              </w:rPr>
              <w:t xml:space="preserve"> 1.</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4CE139F7"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Ośrodek Interwencji Kryzysowej</w:t>
            </w:r>
          </w:p>
        </w:tc>
        <w:tc>
          <w:tcPr>
            <w:tcW w:w="2371"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77987C7"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Dąbrowa Górnicza 41-300</w:t>
            </w:r>
          </w:p>
          <w:p w14:paraId="0C5ACF56"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ul. 3 Maja 22</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2D0DB67"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571-332-385 (32) 262-86-31</w:t>
            </w:r>
          </w:p>
        </w:tc>
        <w:tc>
          <w:tcPr>
            <w:tcW w:w="3487"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17DCAFE" w14:textId="77777777" w:rsidR="00F8485D" w:rsidRDefault="00000000">
            <w:pPr>
              <w:pStyle w:val="Standard"/>
              <w:spacing w:line="256" w:lineRule="auto"/>
              <w:ind w:left="5"/>
              <w:rPr>
                <w:rFonts w:ascii="Times New Roman" w:hAnsi="Times New Roman"/>
                <w:lang w:eastAsia="pl-PL"/>
              </w:rPr>
            </w:pPr>
            <w:r>
              <w:rPr>
                <w:rFonts w:ascii="Times New Roman" w:hAnsi="Times New Roman"/>
                <w:lang w:eastAsia="pl-PL"/>
              </w:rPr>
              <w:t>oikdg@mops.com.pl</w:t>
            </w:r>
          </w:p>
        </w:tc>
      </w:tr>
      <w:tr w:rsidR="00F8485D" w14:paraId="45EE3A8F" w14:textId="77777777">
        <w:trPr>
          <w:trHeight w:val="413"/>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3EDADC1F" w14:textId="77777777" w:rsidR="00F8485D" w:rsidRDefault="00000000">
            <w:pPr>
              <w:pStyle w:val="Standard"/>
              <w:spacing w:line="256" w:lineRule="auto"/>
              <w:ind w:left="34"/>
              <w:jc w:val="center"/>
              <w:rPr>
                <w:rFonts w:ascii="Times New Roman" w:hAnsi="Times New Roman"/>
                <w:lang w:eastAsia="pl-PL"/>
              </w:rPr>
            </w:pPr>
            <w:r>
              <w:rPr>
                <w:rFonts w:ascii="Times New Roman" w:hAnsi="Times New Roman"/>
                <w:lang w:eastAsia="pl-PL"/>
              </w:rPr>
              <w:t>2.</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D3B70DF"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Mieszkanie Chronione dla Ofiar Przemocy</w:t>
            </w:r>
          </w:p>
        </w:tc>
        <w:tc>
          <w:tcPr>
            <w:tcW w:w="2371"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C66032A"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 xml:space="preserve"> Dąbrowa Górnicza 41-300</w:t>
            </w:r>
          </w:p>
          <w:p w14:paraId="10942852"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ul. 3 Maja 22</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EDB7EE6"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 xml:space="preserve"> 571-332-385 (32) 262-86-31</w:t>
            </w:r>
          </w:p>
        </w:tc>
        <w:tc>
          <w:tcPr>
            <w:tcW w:w="3487"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59FFE5E" w14:textId="77777777" w:rsidR="00F8485D" w:rsidRDefault="00000000">
            <w:pPr>
              <w:pStyle w:val="Standard"/>
              <w:spacing w:line="256" w:lineRule="auto"/>
              <w:ind w:left="5"/>
              <w:rPr>
                <w:rFonts w:ascii="Times New Roman" w:hAnsi="Times New Roman"/>
                <w:lang w:eastAsia="pl-PL"/>
              </w:rPr>
            </w:pPr>
            <w:r>
              <w:rPr>
                <w:rFonts w:ascii="Times New Roman" w:hAnsi="Times New Roman"/>
                <w:lang w:eastAsia="pl-PL"/>
              </w:rPr>
              <w:t>oikdg@mops.com.pl</w:t>
            </w:r>
          </w:p>
        </w:tc>
      </w:tr>
      <w:tr w:rsidR="00F8485D" w14:paraId="1C7FF235" w14:textId="77777777">
        <w:trPr>
          <w:trHeight w:val="41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5F4954B1" w14:textId="77777777" w:rsidR="00F8485D" w:rsidRDefault="00000000">
            <w:pPr>
              <w:pStyle w:val="Standard"/>
              <w:spacing w:line="256" w:lineRule="auto"/>
              <w:ind w:left="34"/>
              <w:jc w:val="center"/>
              <w:rPr>
                <w:rFonts w:ascii="Times New Roman" w:hAnsi="Times New Roman"/>
                <w:lang w:eastAsia="pl-PL"/>
              </w:rPr>
            </w:pPr>
            <w:r>
              <w:rPr>
                <w:rFonts w:ascii="Times New Roman" w:hAnsi="Times New Roman"/>
                <w:lang w:eastAsia="pl-PL"/>
              </w:rPr>
              <w:t>3.</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B42F4DA"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Dąbrowskie Porady Prawne "Paragraf" - prowadzone przez Fundację "Godne Życie"</w:t>
            </w:r>
          </w:p>
        </w:tc>
        <w:tc>
          <w:tcPr>
            <w:tcW w:w="2371"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2B80DE8"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Dąbrowa Górnicza</w:t>
            </w:r>
          </w:p>
          <w:p w14:paraId="19FA7EC3"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ul. Królowej Jadwigi  8</w:t>
            </w:r>
          </w:p>
          <w:p w14:paraId="39DDAD85"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ul. Sienkiewicza 6a</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0856A761"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 xml:space="preserve"> 511-982-448</w:t>
            </w:r>
          </w:p>
        </w:tc>
        <w:tc>
          <w:tcPr>
            <w:tcW w:w="3487"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F5FE277" w14:textId="77777777" w:rsidR="00F8485D" w:rsidRDefault="00000000">
            <w:pPr>
              <w:pStyle w:val="Standard"/>
              <w:spacing w:line="256" w:lineRule="auto"/>
              <w:ind w:left="5"/>
              <w:rPr>
                <w:rFonts w:ascii="Times New Roman" w:hAnsi="Times New Roman"/>
                <w:lang w:eastAsia="pl-PL"/>
              </w:rPr>
            </w:pPr>
            <w:r>
              <w:rPr>
                <w:rFonts w:ascii="Times New Roman" w:hAnsi="Times New Roman"/>
                <w:lang w:eastAsia="pl-PL"/>
              </w:rPr>
              <w:t xml:space="preserve"> lukasz.kolber@fundacjagodnezycie.eu</w:t>
            </w:r>
          </w:p>
        </w:tc>
      </w:tr>
      <w:tr w:rsidR="00F8485D" w14:paraId="101F0036" w14:textId="77777777">
        <w:trPr>
          <w:trHeight w:val="413"/>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37BA235" w14:textId="77777777" w:rsidR="00F8485D" w:rsidRDefault="00000000">
            <w:pPr>
              <w:pStyle w:val="Standard"/>
              <w:spacing w:line="256" w:lineRule="auto"/>
              <w:ind w:left="34"/>
              <w:jc w:val="center"/>
              <w:rPr>
                <w:rFonts w:ascii="Times New Roman" w:hAnsi="Times New Roman"/>
                <w:lang w:eastAsia="pl-PL"/>
              </w:rPr>
            </w:pPr>
            <w:r>
              <w:rPr>
                <w:rFonts w:ascii="Times New Roman" w:hAnsi="Times New Roman"/>
                <w:lang w:eastAsia="pl-PL"/>
              </w:rPr>
              <w:t xml:space="preserve"> 4.</w:t>
            </w:r>
          </w:p>
        </w:tc>
        <w:tc>
          <w:tcPr>
            <w:tcW w:w="2355"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90ACBFB"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 xml:space="preserve"> Komisariat Policji w Dąbrowie Górniczej</w:t>
            </w:r>
          </w:p>
        </w:tc>
        <w:tc>
          <w:tcPr>
            <w:tcW w:w="2371"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5E40386B" w14:textId="77777777" w:rsidR="00F8485D" w:rsidRDefault="00000000">
            <w:pPr>
              <w:pStyle w:val="Standard"/>
              <w:spacing w:line="256" w:lineRule="auto"/>
              <w:rPr>
                <w:rFonts w:hint="eastAsia"/>
              </w:rPr>
            </w:pPr>
            <w:r>
              <w:rPr>
                <w:rFonts w:ascii="Times New Roman" w:hAnsi="Times New Roman"/>
                <w:lang w:eastAsia="pl-PL"/>
              </w:rPr>
              <w:t>Dąbrowa Górnicza,  ul. A</w:t>
            </w:r>
            <w:r>
              <w:t>leja Zwycięstwa 7, 42-520</w:t>
            </w:r>
          </w:p>
        </w:tc>
        <w:tc>
          <w:tcPr>
            <w:tcW w:w="1430"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0C151B6" w14:textId="77777777" w:rsidR="00F8485D" w:rsidRDefault="00000000">
            <w:pPr>
              <w:pStyle w:val="Standard"/>
              <w:spacing w:line="256" w:lineRule="auto"/>
              <w:rPr>
                <w:rFonts w:hint="eastAsia"/>
              </w:rPr>
            </w:pPr>
            <w:r>
              <w:rPr>
                <w:rFonts w:ascii="Times New Roman" w:hAnsi="Times New Roman"/>
                <w:lang w:eastAsia="pl-PL"/>
              </w:rPr>
              <w:t xml:space="preserve"> </w:t>
            </w:r>
            <w:r>
              <w:t>47 852 26 10</w:t>
            </w:r>
          </w:p>
        </w:tc>
        <w:tc>
          <w:tcPr>
            <w:tcW w:w="3487" w:type="dxa"/>
            <w:tcBorders>
              <w:top w:val="single" w:sz="6" w:space="0" w:color="000000"/>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368A215" w14:textId="77777777" w:rsidR="00F8485D" w:rsidRDefault="00000000">
            <w:pPr>
              <w:pStyle w:val="Standard"/>
              <w:spacing w:line="256" w:lineRule="auto"/>
              <w:ind w:left="5"/>
              <w:rPr>
                <w:rFonts w:hint="eastAsia"/>
              </w:rPr>
            </w:pPr>
            <w:r>
              <w:rPr>
                <w:rFonts w:ascii="Times New Roman" w:hAnsi="Times New Roman"/>
                <w:lang w:eastAsia="pl-PL"/>
              </w:rPr>
              <w:t xml:space="preserve"> </w:t>
            </w:r>
            <w:hyperlink r:id="rId15" w:history="1">
              <w:r>
                <w:rPr>
                  <w:rStyle w:val="StrongEmphasis"/>
                  <w:rFonts w:ascii="Times New Roman" w:hAnsi="Times New Roman"/>
                  <w:b w:val="0"/>
                  <w:color w:val="000000"/>
                  <w:shd w:val="clear" w:color="auto" w:fill="FFFFFF"/>
                </w:rPr>
                <w:t>kd.kp@dabrowa.ka.policja.gov.pl</w:t>
              </w:r>
            </w:hyperlink>
          </w:p>
        </w:tc>
      </w:tr>
      <w:tr w:rsidR="00F8485D" w14:paraId="3C3C45A5" w14:textId="77777777">
        <w:trPr>
          <w:trHeight w:val="413"/>
        </w:trPr>
        <w:tc>
          <w:tcPr>
            <w:tcW w:w="450" w:type="dxa"/>
            <w:tcBorders>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057BF68" w14:textId="77777777" w:rsidR="00F8485D" w:rsidRDefault="00000000">
            <w:pPr>
              <w:pStyle w:val="Standard"/>
              <w:spacing w:line="256" w:lineRule="auto"/>
              <w:ind w:left="34"/>
              <w:jc w:val="center"/>
              <w:rPr>
                <w:rFonts w:ascii="Times New Roman" w:hAnsi="Times New Roman"/>
                <w:lang w:eastAsia="pl-PL"/>
              </w:rPr>
            </w:pPr>
            <w:r>
              <w:rPr>
                <w:rFonts w:ascii="Times New Roman" w:hAnsi="Times New Roman"/>
                <w:lang w:eastAsia="pl-PL"/>
              </w:rPr>
              <w:t>5.</w:t>
            </w:r>
          </w:p>
        </w:tc>
        <w:tc>
          <w:tcPr>
            <w:tcW w:w="2355" w:type="dxa"/>
            <w:tcBorders>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1156BD92" w14:textId="77777777" w:rsidR="00F8485D" w:rsidRDefault="00000000">
            <w:pPr>
              <w:pStyle w:val="Standard"/>
              <w:spacing w:line="256" w:lineRule="auto"/>
              <w:rPr>
                <w:rFonts w:ascii="Times New Roman" w:hAnsi="Times New Roman"/>
                <w:lang w:eastAsia="pl-PL"/>
              </w:rPr>
            </w:pPr>
            <w:r>
              <w:rPr>
                <w:rFonts w:ascii="Times New Roman" w:hAnsi="Times New Roman"/>
                <w:lang w:eastAsia="pl-PL"/>
              </w:rPr>
              <w:t>Miejski Ośrodek Pomocy Społecznej</w:t>
            </w:r>
          </w:p>
          <w:p w14:paraId="47B333C6" w14:textId="77777777" w:rsidR="00F8485D" w:rsidRDefault="00F8485D">
            <w:pPr>
              <w:pStyle w:val="Standard"/>
              <w:spacing w:line="256" w:lineRule="auto"/>
              <w:rPr>
                <w:rFonts w:ascii="Times New Roman" w:hAnsi="Times New Roman"/>
                <w:lang w:eastAsia="pl-PL"/>
              </w:rPr>
            </w:pPr>
          </w:p>
        </w:tc>
        <w:tc>
          <w:tcPr>
            <w:tcW w:w="2371" w:type="dxa"/>
            <w:tcBorders>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40D61370" w14:textId="77777777" w:rsidR="00F8485D" w:rsidRDefault="00000000">
            <w:pPr>
              <w:pStyle w:val="Standard"/>
              <w:spacing w:line="256" w:lineRule="auto"/>
              <w:rPr>
                <w:rFonts w:hint="eastAsia"/>
              </w:rPr>
            </w:pPr>
            <w:r>
              <w:t>Dąbrowa Górnicza, ul. Aleja Józefa Piłsudskiego 2, 41-300</w:t>
            </w:r>
          </w:p>
        </w:tc>
        <w:tc>
          <w:tcPr>
            <w:tcW w:w="1430" w:type="dxa"/>
            <w:tcBorders>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6FB487BA" w14:textId="77777777" w:rsidR="00F8485D" w:rsidRDefault="00000000">
            <w:pPr>
              <w:pStyle w:val="Standard"/>
              <w:spacing w:line="256" w:lineRule="auto"/>
              <w:rPr>
                <w:rFonts w:hint="eastAsia"/>
              </w:rPr>
            </w:pPr>
            <w:r>
              <w:t>32 262 40 40</w:t>
            </w:r>
          </w:p>
        </w:tc>
        <w:tc>
          <w:tcPr>
            <w:tcW w:w="3487" w:type="dxa"/>
            <w:tcBorders>
              <w:left w:val="single" w:sz="6" w:space="0" w:color="000000"/>
              <w:bottom w:val="single" w:sz="6" w:space="0" w:color="000000"/>
              <w:right w:val="single" w:sz="6" w:space="0" w:color="000000"/>
            </w:tcBorders>
            <w:shd w:val="clear" w:color="auto" w:fill="auto"/>
            <w:tcMar>
              <w:top w:w="55" w:type="dxa"/>
              <w:left w:w="41" w:type="dxa"/>
              <w:bottom w:w="0" w:type="dxa"/>
              <w:right w:w="23" w:type="dxa"/>
            </w:tcMar>
          </w:tcPr>
          <w:p w14:paraId="7BC7D4D1" w14:textId="77777777" w:rsidR="00F8485D" w:rsidRDefault="00000000">
            <w:pPr>
              <w:pStyle w:val="Standard"/>
              <w:spacing w:line="256" w:lineRule="auto"/>
              <w:ind w:left="5"/>
              <w:rPr>
                <w:rFonts w:hint="eastAsia"/>
              </w:rPr>
            </w:pPr>
            <w:hyperlink r:id="rId16" w:history="1">
              <w:r>
                <w:rPr>
                  <w:rFonts w:ascii="Times New Roman" w:hAnsi="Times New Roman"/>
                  <w:color w:val="000000"/>
                </w:rPr>
                <w:t>sekretariat@mops.com.pl</w:t>
              </w:r>
            </w:hyperlink>
          </w:p>
        </w:tc>
      </w:tr>
    </w:tbl>
    <w:p w14:paraId="6F489E2F" w14:textId="77777777" w:rsidR="00F8485D" w:rsidRDefault="00F8485D">
      <w:pPr>
        <w:pStyle w:val="Standard"/>
        <w:spacing w:after="60" w:line="266" w:lineRule="auto"/>
        <w:ind w:left="212" w:right="105" w:hanging="10"/>
        <w:rPr>
          <w:rFonts w:ascii="Times New Roman" w:hAnsi="Times New Roman"/>
          <w:b/>
        </w:rPr>
      </w:pPr>
    </w:p>
    <w:p w14:paraId="4FE969B5" w14:textId="77777777" w:rsidR="00F8485D" w:rsidRDefault="00000000">
      <w:pPr>
        <w:pStyle w:val="Standard"/>
        <w:spacing w:after="60" w:line="266" w:lineRule="auto"/>
        <w:ind w:left="212" w:right="105" w:hanging="10"/>
        <w:rPr>
          <w:rFonts w:ascii="Times New Roman" w:hAnsi="Times New Roman"/>
          <w:b/>
        </w:rPr>
      </w:pPr>
      <w:r>
        <w:rPr>
          <w:rFonts w:ascii="Times New Roman" w:hAnsi="Times New Roman"/>
          <w:b/>
        </w:rPr>
        <w:t>Możesz zadzwonić do:</w:t>
      </w:r>
    </w:p>
    <w:p w14:paraId="48892FAD" w14:textId="77777777" w:rsidR="00F8485D" w:rsidRDefault="00000000">
      <w:pPr>
        <w:pStyle w:val="Standard"/>
        <w:spacing w:after="64"/>
        <w:ind w:left="10" w:right="99" w:hanging="10"/>
        <w:rPr>
          <w:rFonts w:hint="eastAsia"/>
        </w:rPr>
      </w:pPr>
      <w:r>
        <w:rPr>
          <w:rFonts w:ascii="Times New Roman" w:hAnsi="Times New Roman"/>
        </w:rPr>
        <w:t xml:space="preserve">■ </w:t>
      </w:r>
      <w:r>
        <w:rPr>
          <w:rFonts w:ascii="Times New Roman" w:hAnsi="Times New Roman"/>
          <w:b/>
        </w:rPr>
        <w:t xml:space="preserve"> Ogólnopolskiego Pogotowia dla Ofiar Przemocy w Rodzinie „Niebieska Linia" tel. 800 12 00 02 </w:t>
      </w:r>
      <w:r>
        <w:rPr>
          <w:rFonts w:ascii="Times New Roman" w:hAnsi="Times New Roman"/>
        </w:rPr>
        <w:t>(linia całodobowa i bezpłatna), w poniedziałki w godz. 18</w:t>
      </w:r>
      <w:r>
        <w:rPr>
          <w:rFonts w:ascii="Times New Roman" w:hAnsi="Times New Roman"/>
          <w:vertAlign w:val="superscript"/>
        </w:rPr>
        <w:t>00</w:t>
      </w:r>
      <w:r>
        <w:rPr>
          <w:rFonts w:ascii="Times New Roman" w:hAnsi="Times New Roman"/>
        </w:rPr>
        <w:t>–22</w:t>
      </w:r>
      <w:r>
        <w:rPr>
          <w:rFonts w:ascii="Times New Roman" w:hAnsi="Times New Roman"/>
          <w:vertAlign w:val="superscript"/>
        </w:rPr>
        <w:t>00</w:t>
      </w:r>
      <w:r>
        <w:rPr>
          <w:rFonts w:ascii="Times New Roman" w:hAnsi="Times New Roman"/>
        </w:rPr>
        <w:t xml:space="preserve"> można rozmawiać z konsultantem w języku angielskim, a we wtorki w godz. 18</w:t>
      </w:r>
      <w:r>
        <w:rPr>
          <w:rFonts w:ascii="Times New Roman" w:hAnsi="Times New Roman"/>
          <w:vertAlign w:val="superscript"/>
        </w:rPr>
        <w:t>00</w:t>
      </w:r>
      <w:r>
        <w:rPr>
          <w:rFonts w:ascii="Times New Roman" w:hAnsi="Times New Roman"/>
        </w:rPr>
        <w:t>–22</w:t>
      </w:r>
      <w:r>
        <w:rPr>
          <w:rFonts w:ascii="Times New Roman" w:hAnsi="Times New Roman"/>
          <w:vertAlign w:val="superscript"/>
        </w:rPr>
        <w:t>00</w:t>
      </w:r>
      <w:r>
        <w:rPr>
          <w:rFonts w:ascii="Times New Roman" w:hAnsi="Times New Roman"/>
        </w:rPr>
        <w:t xml:space="preserve"> w języku rosyjskim.</w:t>
      </w:r>
      <w:r>
        <w:rPr>
          <w:rFonts w:ascii="Times New Roman" w:hAnsi="Times New Roman"/>
          <w:b/>
        </w:rPr>
        <w:t xml:space="preserve"> Dyżur prawny</w:t>
      </w:r>
      <w:r>
        <w:rPr>
          <w:rFonts w:ascii="Times New Roman" w:eastAsia="Times New Roman" w:hAnsi="Times New Roman" w:cs="Times New Roman"/>
        </w:rPr>
        <w:t xml:space="preserve"> </w:t>
      </w:r>
      <w:r>
        <w:rPr>
          <w:rFonts w:ascii="Times New Roman" w:hAnsi="Times New Roman"/>
          <w:b/>
        </w:rPr>
        <w:t xml:space="preserve">tel. (22) 666 28 50 </w:t>
      </w:r>
      <w:r>
        <w:rPr>
          <w:rFonts w:ascii="Times New Roman" w:hAnsi="Times New Roman"/>
        </w:rPr>
        <w:t>(linia płatna, czynna w poniedziałek i wtorek w godzinach 17</w:t>
      </w:r>
      <w:r>
        <w:rPr>
          <w:rFonts w:ascii="Times New Roman" w:hAnsi="Times New Roman"/>
          <w:vertAlign w:val="superscript"/>
        </w:rPr>
        <w:t>00</w:t>
      </w:r>
      <w:r>
        <w:rPr>
          <w:rFonts w:ascii="Times New Roman" w:hAnsi="Times New Roman"/>
        </w:rPr>
        <w:t>–21</w:t>
      </w:r>
      <w:r>
        <w:rPr>
          <w:rFonts w:ascii="Times New Roman" w:hAnsi="Times New Roman"/>
          <w:vertAlign w:val="superscript"/>
        </w:rPr>
        <w:t>00</w:t>
      </w:r>
      <w:r>
        <w:rPr>
          <w:rFonts w:ascii="Times New Roman" w:hAnsi="Times New Roman"/>
        </w:rPr>
        <w:t xml:space="preserve">) oraz </w:t>
      </w:r>
      <w:r>
        <w:rPr>
          <w:rFonts w:ascii="Times New Roman" w:hAnsi="Times New Roman"/>
          <w:b/>
        </w:rPr>
        <w:t xml:space="preserve">tel. 800 12 00 02 </w:t>
      </w:r>
      <w:r>
        <w:rPr>
          <w:rFonts w:ascii="Times New Roman" w:hAnsi="Times New Roman"/>
        </w:rPr>
        <w:t>(linia bezpłatna, czynna w środę w godzinach 18</w:t>
      </w:r>
      <w:r>
        <w:rPr>
          <w:rFonts w:ascii="Times New Roman" w:hAnsi="Times New Roman"/>
          <w:vertAlign w:val="superscript"/>
        </w:rPr>
        <w:t>00</w:t>
      </w:r>
      <w:r>
        <w:rPr>
          <w:rFonts w:ascii="Times New Roman" w:hAnsi="Times New Roman"/>
        </w:rPr>
        <w:t>–22</w:t>
      </w:r>
      <w:r>
        <w:rPr>
          <w:rFonts w:ascii="Times New Roman" w:hAnsi="Times New Roman"/>
          <w:vertAlign w:val="superscript"/>
        </w:rPr>
        <w:t>00</w:t>
      </w:r>
      <w:r>
        <w:rPr>
          <w:rFonts w:ascii="Times New Roman" w:hAnsi="Times New Roman"/>
        </w:rPr>
        <w:t xml:space="preserve">). </w:t>
      </w:r>
      <w:r>
        <w:rPr>
          <w:rFonts w:ascii="Times New Roman" w:hAnsi="Times New Roman"/>
          <w:b/>
        </w:rPr>
        <w:t xml:space="preserve">Poradnia e-mailowa: </w:t>
      </w:r>
      <w:r>
        <w:rPr>
          <w:rFonts w:ascii="Times New Roman" w:hAnsi="Times New Roman"/>
        </w:rPr>
        <w:t xml:space="preserve">niebieskalinia@niebieskalinia.info. Członkowie rodzin z problemem przemocy i problemem alkoholowym mogą skonsultować się także przez </w:t>
      </w:r>
      <w:r>
        <w:rPr>
          <w:rFonts w:ascii="Times New Roman" w:hAnsi="Times New Roman"/>
          <w:b/>
        </w:rPr>
        <w:t xml:space="preserve">SKYPE: </w:t>
      </w:r>
      <w:proofErr w:type="spellStart"/>
      <w:r>
        <w:rPr>
          <w:rFonts w:ascii="Times New Roman" w:hAnsi="Times New Roman"/>
          <w:b/>
        </w:rPr>
        <w:t>pogotowie.niebieska.linia</w:t>
      </w:r>
      <w:proofErr w:type="spellEnd"/>
      <w:r>
        <w:rPr>
          <w:rFonts w:ascii="Times New Roman" w:hAnsi="Times New Roman"/>
        </w:rPr>
        <w:t xml:space="preserve"> ze specjalistą z zakresu przeciwdziałania przemocy w rodzinie – konsultanci posługują się językiem migowym.</w:t>
      </w:r>
    </w:p>
    <w:p w14:paraId="51F6E167" w14:textId="77777777" w:rsidR="00F8485D" w:rsidRDefault="00000000">
      <w:pPr>
        <w:pStyle w:val="Standard"/>
        <w:spacing w:after="113"/>
        <w:ind w:left="10" w:right="99" w:hanging="10"/>
        <w:rPr>
          <w:rFonts w:hint="eastAsia"/>
        </w:rPr>
      </w:pPr>
      <w:r>
        <w:rPr>
          <w:rFonts w:ascii="Times New Roman" w:eastAsia="Wingdings" w:hAnsi="Times New Roman" w:cs="Wingdings"/>
        </w:rPr>
        <w:t></w:t>
      </w:r>
      <w:r>
        <w:rPr>
          <w:rFonts w:ascii="Times New Roman" w:hAnsi="Times New Roman"/>
        </w:rPr>
        <w:t xml:space="preserve"> </w:t>
      </w:r>
      <w:r>
        <w:rPr>
          <w:rFonts w:ascii="Times New Roman" w:hAnsi="Times New Roman"/>
          <w:b/>
        </w:rPr>
        <w:t xml:space="preserve">Ogólnokrajowej Linii Pomocy Pokrzywdzonym tel. +48 222 309 900 </w:t>
      </w:r>
      <w:r>
        <w:rPr>
          <w:rFonts w:ascii="Times New Roman" w:hAnsi="Times New Roman"/>
        </w:rPr>
        <w:t xml:space="preserve">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  </w:t>
      </w:r>
    </w:p>
    <w:p w14:paraId="0732194B" w14:textId="77777777" w:rsidR="00F8485D" w:rsidRDefault="00000000">
      <w:pPr>
        <w:pStyle w:val="Standard"/>
        <w:spacing w:after="109"/>
        <w:ind w:left="10" w:right="99" w:hanging="10"/>
        <w:rPr>
          <w:rFonts w:hint="eastAsia"/>
        </w:rPr>
      </w:pPr>
      <w:r>
        <w:rPr>
          <w:rFonts w:ascii="Times New Roman" w:hAnsi="Times New Roman"/>
        </w:rPr>
        <w:t>■</w:t>
      </w:r>
      <w:r>
        <w:rPr>
          <w:rFonts w:ascii="Times New Roman" w:hAnsi="Times New Roman"/>
          <w:vertAlign w:val="superscript"/>
        </w:rPr>
        <w:t xml:space="preserve"> </w:t>
      </w:r>
      <w:r>
        <w:rPr>
          <w:rFonts w:ascii="Times New Roman" w:hAnsi="Times New Roman"/>
        </w:rPr>
        <w:t xml:space="preserve"> Policyjny telefon zaufania dla osób doznających przemocy domowej nr 800 120 226 (linia bezpłatna przy połączeniu z telefonów stacjonarnych, czynna codziennie w godzinach od 9</w:t>
      </w:r>
      <w:r>
        <w:rPr>
          <w:rFonts w:ascii="Times New Roman" w:hAnsi="Times New Roman"/>
          <w:vertAlign w:val="superscript"/>
        </w:rPr>
        <w:t>30</w:t>
      </w:r>
      <w:r>
        <w:rPr>
          <w:rFonts w:ascii="Times New Roman" w:hAnsi="Times New Roman"/>
        </w:rPr>
        <w:t xml:space="preserve"> do 15</w:t>
      </w:r>
      <w:r>
        <w:rPr>
          <w:rFonts w:ascii="Times New Roman" w:hAnsi="Times New Roman"/>
          <w:vertAlign w:val="superscript"/>
        </w:rPr>
        <w:t>30</w:t>
      </w:r>
      <w:r>
        <w:rPr>
          <w:rFonts w:ascii="Times New Roman" w:hAnsi="Times New Roman"/>
        </w:rPr>
        <w:t>, od godz. 15</w:t>
      </w:r>
      <w:r>
        <w:rPr>
          <w:rFonts w:ascii="Times New Roman" w:hAnsi="Times New Roman"/>
          <w:vertAlign w:val="superscript"/>
        </w:rPr>
        <w:t>30</w:t>
      </w:r>
      <w:r>
        <w:rPr>
          <w:rFonts w:ascii="Times New Roman" w:hAnsi="Times New Roman"/>
        </w:rPr>
        <w:t xml:space="preserve"> do 9</w:t>
      </w:r>
      <w:r>
        <w:rPr>
          <w:rFonts w:ascii="Times New Roman" w:hAnsi="Times New Roman"/>
          <w:vertAlign w:val="superscript"/>
        </w:rPr>
        <w:t>30</w:t>
      </w:r>
      <w:r>
        <w:rPr>
          <w:rFonts w:ascii="Times New Roman" w:hAnsi="Times New Roman"/>
        </w:rPr>
        <w:t xml:space="preserve"> włączony jest automat).</w:t>
      </w:r>
    </w:p>
    <w:p w14:paraId="280102CD"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49D540EC" w14:textId="77777777" w:rsidR="00F8485D" w:rsidRDefault="00F8485D">
      <w:pPr>
        <w:pStyle w:val="Nagwek3"/>
        <w:jc w:val="center"/>
        <w:rPr>
          <w:rFonts w:ascii="Times New Roman" w:hAnsi="Times New Roman"/>
          <w:b w:val="0"/>
          <w:bCs w:val="0"/>
          <w:sz w:val="24"/>
          <w:szCs w:val="24"/>
          <w:u w:val="single"/>
        </w:rPr>
      </w:pPr>
    </w:p>
    <w:p w14:paraId="15287E65" w14:textId="77777777" w:rsidR="00F8485D" w:rsidRDefault="00000000">
      <w:pPr>
        <w:pStyle w:val="Nagwek3"/>
        <w:pageBreakBefore/>
        <w:jc w:val="center"/>
        <w:rPr>
          <w:rFonts w:ascii="Times New Roman" w:hAnsi="Times New Roman"/>
          <w:b w:val="0"/>
          <w:bCs w:val="0"/>
          <w:sz w:val="24"/>
          <w:szCs w:val="24"/>
          <w:u w:val="single"/>
        </w:rPr>
      </w:pPr>
      <w:bookmarkStart w:id="23" w:name="__RefHeading___Toc4278_1849314050"/>
      <w:r>
        <w:rPr>
          <w:rFonts w:ascii="Times New Roman" w:hAnsi="Times New Roman"/>
          <w:b w:val="0"/>
          <w:bCs w:val="0"/>
          <w:sz w:val="24"/>
          <w:szCs w:val="24"/>
          <w:u w:val="single"/>
        </w:rPr>
        <w:lastRenderedPageBreak/>
        <w:t>Załącznik 2e-  oświadczenie o zachowaniu poufności informacji i danych osobowych</w:t>
      </w:r>
      <w:bookmarkEnd w:id="23"/>
    </w:p>
    <w:p w14:paraId="4D85A84E"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1B969A58" w14:textId="77777777" w:rsidR="00F8485D" w:rsidRDefault="00000000">
      <w:pPr>
        <w:pStyle w:val="Standard"/>
        <w:tabs>
          <w:tab w:val="center" w:pos="7371"/>
        </w:tabs>
        <w:spacing w:line="312" w:lineRule="auto"/>
        <w:jc w:val="center"/>
        <w:rPr>
          <w:rFonts w:ascii="Times New Roman" w:eastAsia="Calibri" w:hAnsi="Times New Roman" w:cs="Times New Roman"/>
          <w:lang w:bidi="ar-SA"/>
        </w:rPr>
      </w:pPr>
      <w:r>
        <w:rPr>
          <w:rFonts w:ascii="Times New Roman" w:eastAsia="Calibri" w:hAnsi="Times New Roman" w:cs="Times New Roman"/>
          <w:lang w:bidi="ar-SA"/>
        </w:rPr>
        <w:t>Oświadczenie o zachowaniu poufności informacji powziętych w procesie postępowania w sprawie krzywdzenia dziecka/małoletniego oraz przetwarzanych danych osobowych</w:t>
      </w:r>
    </w:p>
    <w:p w14:paraId="7BABEBEB" w14:textId="77777777" w:rsidR="00F8485D" w:rsidRDefault="00F8485D">
      <w:pPr>
        <w:pStyle w:val="Standard"/>
        <w:tabs>
          <w:tab w:val="center" w:pos="7371"/>
        </w:tabs>
        <w:spacing w:line="312" w:lineRule="auto"/>
        <w:jc w:val="center"/>
        <w:rPr>
          <w:rFonts w:ascii="Times New Roman" w:eastAsia="Calibri" w:hAnsi="Times New Roman" w:cs="Times New Roman"/>
          <w:b/>
          <w:bCs/>
          <w:lang w:bidi="ar-SA"/>
        </w:rPr>
      </w:pPr>
    </w:p>
    <w:p w14:paraId="0D86A14B" w14:textId="77777777" w:rsidR="00F8485D" w:rsidRDefault="00000000">
      <w:pPr>
        <w:pStyle w:val="Standard"/>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 xml:space="preserve"> Oświadczenie poufności</w:t>
      </w:r>
    </w:p>
    <w:p w14:paraId="00E664BC"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1. Oświadczam, że:</w:t>
      </w:r>
    </w:p>
    <w:p w14:paraId="21B33366"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a) zapoznano mnie z przepisami dotyczącymi ochrony danych osobowych, a w szczególności </w:t>
      </w:r>
      <w:r>
        <w:rPr>
          <w:rFonts w:ascii="Times New Roman" w:eastAsia="Calibri" w:hAnsi="Times New Roman" w:cs="Times New Roman"/>
          <w:lang w:bidi="ar-SA"/>
        </w:rPr>
        <w:br/>
        <w:t xml:space="preserve">z treścią ogólnego Rozporządzenia o ochronie danych UE z dnia 27 kwietnia 2016 r. oraz Ustawy </w:t>
      </w:r>
      <w:r>
        <w:rPr>
          <w:rFonts w:ascii="Times New Roman" w:eastAsia="Calibri" w:hAnsi="Times New Roman" w:cs="Times New Roman"/>
          <w:lang w:bidi="ar-SA"/>
        </w:rPr>
        <w:br/>
        <w:t>o Ochronie Danych Osobowych;</w:t>
      </w:r>
    </w:p>
    <w:p w14:paraId="72C7A53F"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b) zapoznano mnie ze „Standardami Ochrony Małoletnich”, wdrożonych w Szkole Podstawowej</w:t>
      </w:r>
    </w:p>
    <w:p w14:paraId="701B5B61"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nr 21 w Dąbrowie Górniczej,</w:t>
      </w:r>
    </w:p>
    <w:p w14:paraId="648D99A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c) zachowam poufność informacji i danych, które uzyskałam/em przy realizacji zadań związanych </w:t>
      </w:r>
      <w:r>
        <w:rPr>
          <w:rFonts w:ascii="Times New Roman" w:eastAsia="Calibri" w:hAnsi="Times New Roman" w:cs="Times New Roman"/>
          <w:lang w:bidi="ar-SA"/>
        </w:rPr>
        <w:br/>
        <w:t>z przeciwdziałaniem przemocy domowej oraz że znane mi są przepisy o odpowiedzialności karnej za udostępnienie danych osobowych lub umożliwienie do nich dostępu osobom nieupoważnionym.</w:t>
      </w:r>
    </w:p>
    <w:p w14:paraId="274BF6BB"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2. Zobowiązuję się do:</w:t>
      </w:r>
    </w:p>
    <w:p w14:paraId="284528B8"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a) przetwarzania danych osobowych wyłącznie w zakresie i celu przewidzianym w powierzonych przez Administratora obowiązkach;</w:t>
      </w:r>
    </w:p>
    <w:p w14:paraId="0037EAF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b) nieujawniania danych zawartych w zbiorach danych, do których uzyskałem/</w:t>
      </w:r>
      <w:proofErr w:type="spellStart"/>
      <w:r>
        <w:rPr>
          <w:rFonts w:ascii="Times New Roman" w:eastAsia="Calibri" w:hAnsi="Times New Roman" w:cs="Times New Roman"/>
          <w:lang w:bidi="ar-SA"/>
        </w:rPr>
        <w:t>am</w:t>
      </w:r>
      <w:proofErr w:type="spellEnd"/>
      <w:r>
        <w:rPr>
          <w:rFonts w:ascii="Times New Roman" w:eastAsia="Calibri" w:hAnsi="Times New Roman" w:cs="Times New Roman"/>
          <w:lang w:bidi="ar-SA"/>
        </w:rPr>
        <w:t xml:space="preserve"> dostęp za upoważnieniem administratora danych;</w:t>
      </w:r>
    </w:p>
    <w:p w14:paraId="7C3D000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c) nieujawniania sposobów zabezpieczeń danych osobowych przetwarzanych w szkole;</w:t>
      </w:r>
    </w:p>
    <w:p w14:paraId="4B38177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 wykonywania operacji przetwarzania danych, zgodnie z Regulaminem Ochrony Danych Osobowych;</w:t>
      </w:r>
    </w:p>
    <w:p w14:paraId="41EA0F1F"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e) zabezpieczenia tych danych przed dostępem osób nieupoważnionych;</w:t>
      </w:r>
    </w:p>
    <w:p w14:paraId="4B52E3A4"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f) ochrony danych osobowych przed przypadkowym lub niezgodnym z prawem zniszczeniem, utratą, modyfikacją danych osobowych, nieuprawnionym ujawnieniem danych osobowych, nieuprawnionym dostępem do danych osobowych oraz przetwarzaniem;</w:t>
      </w:r>
    </w:p>
    <w:p w14:paraId="45F3DA14"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g) zgłaszania incydentów naruszenia zasad ochrony danych osobowych Inspektorowi Ochrony Danych Osobowych lub bezpośredniemu przełożonemu.</w:t>
      </w:r>
    </w:p>
    <w:p w14:paraId="37020064"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3. Przyjmuję do wiadomości, iż postępowanie sprzeczne z powyższymi zobowiązaniami może być uznane przez Administratora za naruszenie przepisów Ustawy o Ochronie Danych osobowych oraz Rozporządzenia o ochronie danych UE z dnia 27 kwietnia 2016 r.</w:t>
      </w:r>
    </w:p>
    <w:p w14:paraId="62D5CEF9"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3F720DB5"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 ……...…………………………….                                            .………………………………..</w:t>
      </w:r>
    </w:p>
    <w:p w14:paraId="1584BE2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 (miejscowość, data)                                                                    (czytelny podpis pracownika)</w:t>
      </w:r>
    </w:p>
    <w:p w14:paraId="207EEEFA"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40A2B161"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3C7BB7CC" w14:textId="77777777" w:rsidR="00F8485D" w:rsidRDefault="00F8485D">
      <w:pPr>
        <w:pStyle w:val="Nagwek3"/>
        <w:jc w:val="center"/>
        <w:rPr>
          <w:rFonts w:ascii="Times New Roman" w:hAnsi="Times New Roman"/>
          <w:b w:val="0"/>
          <w:bCs w:val="0"/>
          <w:sz w:val="24"/>
          <w:szCs w:val="24"/>
          <w:u w:val="single"/>
        </w:rPr>
      </w:pPr>
    </w:p>
    <w:p w14:paraId="7146D39D" w14:textId="77777777" w:rsidR="00F8485D" w:rsidRDefault="00000000">
      <w:pPr>
        <w:pStyle w:val="Nagwek3"/>
        <w:pageBreakBefore/>
        <w:jc w:val="center"/>
        <w:rPr>
          <w:rFonts w:ascii="Times New Roman" w:hAnsi="Times New Roman"/>
          <w:b w:val="0"/>
          <w:bCs w:val="0"/>
          <w:sz w:val="24"/>
          <w:szCs w:val="24"/>
          <w:u w:val="single"/>
        </w:rPr>
      </w:pPr>
      <w:bookmarkStart w:id="24" w:name="__RefHeading___Toc4280_1849314050"/>
      <w:r>
        <w:rPr>
          <w:rFonts w:ascii="Times New Roman" w:hAnsi="Times New Roman"/>
          <w:b w:val="0"/>
          <w:bCs w:val="0"/>
          <w:sz w:val="24"/>
          <w:szCs w:val="24"/>
          <w:u w:val="single"/>
        </w:rPr>
        <w:lastRenderedPageBreak/>
        <w:t>Załącznik 2f – karta interwencyjna</w:t>
      </w:r>
      <w:bookmarkEnd w:id="24"/>
    </w:p>
    <w:p w14:paraId="45312B51"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0A5790E1" w14:textId="77777777" w:rsidR="00F8485D" w:rsidRDefault="00000000">
      <w:pPr>
        <w:pStyle w:val="Standard"/>
        <w:tabs>
          <w:tab w:val="center" w:pos="7371"/>
        </w:tabs>
        <w:spacing w:line="312" w:lineRule="auto"/>
        <w:jc w:val="center"/>
        <w:rPr>
          <w:rFonts w:ascii="Times New Roman" w:eastAsia="Calibri" w:hAnsi="Times New Roman" w:cs="Times New Roman"/>
          <w:lang w:bidi="ar-SA"/>
        </w:rPr>
      </w:pPr>
      <w:r>
        <w:rPr>
          <w:rFonts w:ascii="Times New Roman" w:eastAsia="Calibri" w:hAnsi="Times New Roman" w:cs="Times New Roman"/>
          <w:lang w:bidi="ar-SA"/>
        </w:rPr>
        <w:t>Karta interwencyjna</w:t>
      </w:r>
    </w:p>
    <w:p w14:paraId="5C5DC208" w14:textId="77777777" w:rsidR="00F8485D" w:rsidRDefault="00F8485D">
      <w:pPr>
        <w:pStyle w:val="Standard"/>
        <w:tabs>
          <w:tab w:val="center" w:pos="7371"/>
        </w:tabs>
        <w:spacing w:line="312" w:lineRule="auto"/>
        <w:jc w:val="center"/>
        <w:rPr>
          <w:rFonts w:ascii="Times New Roman" w:eastAsia="Calibri" w:hAnsi="Times New Roman" w:cs="Times New Roman"/>
          <w:lang w:bidi="ar-SA"/>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F8485D" w14:paraId="6CBA5E20" w14:textId="77777777">
        <w:tc>
          <w:tcPr>
            <w:tcW w:w="32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3E992E3"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1. Imię i nazwisko dziecka</w:t>
            </w:r>
          </w:p>
        </w:tc>
        <w:tc>
          <w:tcPr>
            <w:tcW w:w="642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B4CA1D" w14:textId="77777777" w:rsidR="00F8485D" w:rsidRDefault="00F8485D">
            <w:pPr>
              <w:pStyle w:val="TableContents"/>
              <w:rPr>
                <w:rFonts w:ascii="Times New Roman" w:eastAsia="Calibri" w:hAnsi="Times New Roman" w:cs="Times New Roman"/>
                <w:color w:val="000000"/>
              </w:rPr>
            </w:pPr>
          </w:p>
        </w:tc>
      </w:tr>
      <w:tr w:rsidR="00F8485D" w14:paraId="347FA6D7"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44B9D62E"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2. Przyczyna interwencji</w:t>
            </w:r>
          </w:p>
        </w:tc>
        <w:tc>
          <w:tcPr>
            <w:tcW w:w="642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5A8A7D" w14:textId="77777777" w:rsidR="00F8485D" w:rsidRDefault="00F8485D">
            <w:pPr>
              <w:pStyle w:val="TableContents"/>
              <w:rPr>
                <w:rFonts w:ascii="Times New Roman" w:eastAsia="Calibri" w:hAnsi="Times New Roman" w:cs="Times New Roman"/>
                <w:color w:val="000000"/>
              </w:rPr>
            </w:pPr>
          </w:p>
        </w:tc>
      </w:tr>
      <w:tr w:rsidR="00F8485D" w14:paraId="5B4D3371"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2030603F"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3. Osoba zawiadamiająca o podejrzeniu krzywdzenia</w:t>
            </w:r>
          </w:p>
        </w:tc>
        <w:tc>
          <w:tcPr>
            <w:tcW w:w="642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E91811" w14:textId="77777777" w:rsidR="00F8485D" w:rsidRDefault="00F8485D">
            <w:pPr>
              <w:pStyle w:val="TableContents"/>
              <w:rPr>
                <w:rFonts w:ascii="Times New Roman" w:eastAsia="Calibri" w:hAnsi="Times New Roman" w:cs="Times New Roman"/>
                <w:color w:val="000000"/>
              </w:rPr>
            </w:pPr>
          </w:p>
        </w:tc>
      </w:tr>
      <w:tr w:rsidR="00F8485D" w14:paraId="3EDA57B3" w14:textId="77777777">
        <w:tc>
          <w:tcPr>
            <w:tcW w:w="321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14:paraId="3BBB6C37"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4. Opis działań podjętych przez nauczyciela/pedagoga/ psychologa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20333E9E"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Data</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F5F58F"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Działanie</w:t>
            </w:r>
          </w:p>
        </w:tc>
      </w:tr>
      <w:tr w:rsidR="00F8485D" w14:paraId="65AFB264"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59634551"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506725B7" w14:textId="77777777" w:rsidR="00F8485D" w:rsidRDefault="00F8485D">
            <w:pPr>
              <w:pStyle w:val="TableContents"/>
              <w:rPr>
                <w:rFonts w:ascii="Times New Roman" w:eastAsia="Calibri" w:hAnsi="Times New Roman" w:cs="Times New Roman"/>
                <w:color w:val="000000"/>
              </w:rPr>
            </w:pPr>
          </w:p>
          <w:p w14:paraId="201ECFE6"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1A6C0A" w14:textId="77777777" w:rsidR="00F8485D" w:rsidRDefault="00F8485D">
            <w:pPr>
              <w:pStyle w:val="TableContents"/>
              <w:rPr>
                <w:rFonts w:ascii="Times New Roman" w:eastAsia="Calibri" w:hAnsi="Times New Roman" w:cs="Times New Roman"/>
                <w:color w:val="000000"/>
              </w:rPr>
            </w:pPr>
          </w:p>
        </w:tc>
      </w:tr>
      <w:tr w:rsidR="00F8485D" w14:paraId="6E22D3A6"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205BA2B6"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767DE7AC" w14:textId="77777777" w:rsidR="00F8485D" w:rsidRDefault="00F8485D">
            <w:pPr>
              <w:pStyle w:val="TableContents"/>
              <w:rPr>
                <w:rFonts w:ascii="Times New Roman" w:eastAsia="Calibri" w:hAnsi="Times New Roman" w:cs="Times New Roman"/>
                <w:color w:val="000000"/>
              </w:rPr>
            </w:pPr>
          </w:p>
          <w:p w14:paraId="572D9D3B"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F5C212" w14:textId="77777777" w:rsidR="00F8485D" w:rsidRDefault="00F8485D">
            <w:pPr>
              <w:pStyle w:val="TableContents"/>
              <w:rPr>
                <w:rFonts w:ascii="Times New Roman" w:eastAsia="Calibri" w:hAnsi="Times New Roman" w:cs="Times New Roman"/>
                <w:color w:val="000000"/>
              </w:rPr>
            </w:pPr>
          </w:p>
        </w:tc>
      </w:tr>
      <w:tr w:rsidR="00F8485D" w14:paraId="1043796D"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491E8077"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32332422" w14:textId="77777777" w:rsidR="00F8485D" w:rsidRDefault="00F8485D">
            <w:pPr>
              <w:pStyle w:val="TableContents"/>
              <w:rPr>
                <w:rFonts w:ascii="Times New Roman" w:eastAsia="Calibri" w:hAnsi="Times New Roman" w:cs="Times New Roman"/>
                <w:color w:val="000000"/>
              </w:rPr>
            </w:pPr>
          </w:p>
          <w:p w14:paraId="6EFDEA17"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0A67F9" w14:textId="77777777" w:rsidR="00F8485D" w:rsidRDefault="00F8485D">
            <w:pPr>
              <w:pStyle w:val="TableContents"/>
              <w:rPr>
                <w:rFonts w:ascii="Times New Roman" w:eastAsia="Calibri" w:hAnsi="Times New Roman" w:cs="Times New Roman"/>
                <w:color w:val="000000"/>
              </w:rPr>
            </w:pPr>
          </w:p>
        </w:tc>
      </w:tr>
      <w:tr w:rsidR="00F8485D" w14:paraId="6659D07A" w14:textId="77777777">
        <w:tc>
          <w:tcPr>
            <w:tcW w:w="321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14:paraId="07960665"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5. Spotkania z opiekunami dziecka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21800239"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Data</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E1FAA8"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Opis  spotkania</w:t>
            </w:r>
          </w:p>
        </w:tc>
      </w:tr>
      <w:tr w:rsidR="00F8485D" w14:paraId="319554BA"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1E9FC32C"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720F2335" w14:textId="77777777" w:rsidR="00F8485D" w:rsidRDefault="00F8485D">
            <w:pPr>
              <w:pStyle w:val="TableContents"/>
              <w:rPr>
                <w:rFonts w:ascii="Times New Roman" w:eastAsia="Calibri" w:hAnsi="Times New Roman" w:cs="Times New Roman"/>
                <w:color w:val="000000"/>
              </w:rPr>
            </w:pPr>
          </w:p>
          <w:p w14:paraId="49C6993F"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F1DC6D" w14:textId="77777777" w:rsidR="00F8485D" w:rsidRDefault="00F8485D">
            <w:pPr>
              <w:pStyle w:val="TableContents"/>
              <w:rPr>
                <w:rFonts w:ascii="Times New Roman" w:eastAsia="Calibri" w:hAnsi="Times New Roman" w:cs="Times New Roman"/>
                <w:color w:val="000000"/>
              </w:rPr>
            </w:pPr>
          </w:p>
          <w:p w14:paraId="73A239EE" w14:textId="77777777" w:rsidR="00F8485D" w:rsidRDefault="00F8485D">
            <w:pPr>
              <w:pStyle w:val="TableContents"/>
              <w:rPr>
                <w:rFonts w:ascii="Times New Roman" w:eastAsia="Calibri" w:hAnsi="Times New Roman" w:cs="Times New Roman"/>
                <w:color w:val="000000"/>
              </w:rPr>
            </w:pPr>
          </w:p>
        </w:tc>
      </w:tr>
      <w:tr w:rsidR="00F8485D" w14:paraId="62C10C6A"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48E02163"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596DA72F" w14:textId="77777777" w:rsidR="00F8485D" w:rsidRDefault="00F8485D">
            <w:pPr>
              <w:pStyle w:val="TableContents"/>
              <w:rPr>
                <w:rFonts w:ascii="Times New Roman" w:eastAsia="Calibri" w:hAnsi="Times New Roman" w:cs="Times New Roman"/>
                <w:color w:val="000000"/>
              </w:rPr>
            </w:pPr>
          </w:p>
          <w:p w14:paraId="5EB39635"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964AD1" w14:textId="77777777" w:rsidR="00F8485D" w:rsidRDefault="00F8485D">
            <w:pPr>
              <w:pStyle w:val="TableContents"/>
              <w:rPr>
                <w:rFonts w:ascii="Times New Roman" w:eastAsia="Calibri" w:hAnsi="Times New Roman" w:cs="Times New Roman"/>
                <w:color w:val="000000"/>
              </w:rPr>
            </w:pPr>
          </w:p>
        </w:tc>
      </w:tr>
      <w:tr w:rsidR="00F8485D" w14:paraId="1838EF25"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23062C34"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3EDA9DBC" w14:textId="77777777" w:rsidR="00F8485D" w:rsidRDefault="00F8485D">
            <w:pPr>
              <w:pStyle w:val="TableContents"/>
              <w:rPr>
                <w:rFonts w:ascii="Times New Roman" w:eastAsia="Calibri" w:hAnsi="Times New Roman" w:cs="Times New Roman"/>
                <w:color w:val="000000"/>
              </w:rPr>
            </w:pPr>
          </w:p>
          <w:p w14:paraId="63E1FCC7"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AB4312" w14:textId="77777777" w:rsidR="00F8485D" w:rsidRDefault="00F8485D">
            <w:pPr>
              <w:pStyle w:val="TableContents"/>
              <w:rPr>
                <w:rFonts w:ascii="Times New Roman" w:eastAsia="Calibri" w:hAnsi="Times New Roman" w:cs="Times New Roman"/>
                <w:color w:val="000000"/>
              </w:rPr>
            </w:pPr>
          </w:p>
        </w:tc>
      </w:tr>
      <w:tr w:rsidR="00F8485D" w14:paraId="26E2D04B"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5B3B1D9B"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6. Forma podjętej interwencji</w:t>
            </w:r>
          </w:p>
        </w:tc>
        <w:tc>
          <w:tcPr>
            <w:tcW w:w="6426"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EBA1DF"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 zawiadomienie o podejrzeniu popełnienia przestępstwa,</w:t>
            </w:r>
          </w:p>
          <w:p w14:paraId="3BADA454" w14:textId="77777777" w:rsidR="00F8485D" w:rsidRDefault="00F8485D">
            <w:pPr>
              <w:pStyle w:val="TableContents"/>
              <w:rPr>
                <w:rFonts w:ascii="Times New Roman" w:eastAsia="Calibri" w:hAnsi="Times New Roman" w:cs="Times New Roman"/>
                <w:color w:val="000000"/>
              </w:rPr>
            </w:pPr>
          </w:p>
          <w:p w14:paraId="0F860CD3"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 wniosek o wgląd w sytuację dziecka/rodziny,</w:t>
            </w:r>
          </w:p>
          <w:p w14:paraId="24A6BA1E" w14:textId="77777777" w:rsidR="00F8485D" w:rsidRDefault="00F8485D">
            <w:pPr>
              <w:pStyle w:val="TableContents"/>
              <w:rPr>
                <w:rFonts w:ascii="Times New Roman" w:eastAsia="Calibri" w:hAnsi="Times New Roman" w:cs="Times New Roman"/>
                <w:color w:val="000000"/>
              </w:rPr>
            </w:pPr>
          </w:p>
          <w:p w14:paraId="2B3EE4F8"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 inny rodzaj interwencji. Jaki?………………………………………………………………….</w:t>
            </w:r>
          </w:p>
        </w:tc>
      </w:tr>
      <w:tr w:rsidR="00F8485D" w14:paraId="5DB1F22E"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665D8AAF"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 xml:space="preserve">7. Dane dotyczące interwencji </w:t>
            </w:r>
            <w:r>
              <w:rPr>
                <w:rFonts w:ascii="Times New Roman" w:eastAsia="Calibri" w:hAnsi="Times New Roman" w:cs="Times New Roman"/>
                <w:color w:val="000000"/>
              </w:rPr>
              <w:br/>
              <w:t>(nazwa organu, do którego zgłoszono interwencję) i data interwencji</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2D9E59AE"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E33696" w14:textId="77777777" w:rsidR="00F8485D" w:rsidRDefault="00F8485D">
            <w:pPr>
              <w:pStyle w:val="TableContents"/>
              <w:rPr>
                <w:rFonts w:ascii="Times New Roman" w:eastAsia="Calibri" w:hAnsi="Times New Roman" w:cs="Times New Roman"/>
                <w:color w:val="000000"/>
              </w:rPr>
            </w:pPr>
          </w:p>
        </w:tc>
      </w:tr>
      <w:tr w:rsidR="00F8485D" w14:paraId="16F9AA5B" w14:textId="77777777">
        <w:tc>
          <w:tcPr>
            <w:tcW w:w="3212"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14:paraId="0EA4B8D0"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8. Wyniki interwencji: działania organów wymiaru sprawiedliwości, jeśli placówka uzyskała informacje o wynikach/ działania placówki/ działania rodziców</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6052BED4"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Data</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6FBEDA" w14:textId="77777777" w:rsidR="00F8485D" w:rsidRDefault="00000000">
            <w:pPr>
              <w:pStyle w:val="TableContents"/>
              <w:rPr>
                <w:rFonts w:ascii="Times New Roman" w:eastAsia="Calibri" w:hAnsi="Times New Roman" w:cs="Times New Roman"/>
                <w:color w:val="000000"/>
              </w:rPr>
            </w:pPr>
            <w:r>
              <w:rPr>
                <w:rFonts w:ascii="Times New Roman" w:eastAsia="Calibri" w:hAnsi="Times New Roman" w:cs="Times New Roman"/>
                <w:color w:val="000000"/>
              </w:rPr>
              <w:t>Działanie</w:t>
            </w:r>
          </w:p>
        </w:tc>
      </w:tr>
      <w:tr w:rsidR="00F8485D" w14:paraId="6805FF86"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030933E3"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1318423E" w14:textId="77777777" w:rsidR="00F8485D" w:rsidRDefault="00F8485D">
            <w:pPr>
              <w:pStyle w:val="TableContents"/>
              <w:rPr>
                <w:rFonts w:ascii="Times New Roman" w:eastAsia="Calibri" w:hAnsi="Times New Roman" w:cs="Times New Roman"/>
                <w:color w:val="000000"/>
              </w:rPr>
            </w:pPr>
          </w:p>
          <w:p w14:paraId="24B1EF89"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3F2F4A" w14:textId="77777777" w:rsidR="00F8485D" w:rsidRDefault="00F8485D">
            <w:pPr>
              <w:pStyle w:val="TableContents"/>
              <w:rPr>
                <w:rFonts w:ascii="Times New Roman" w:eastAsia="Calibri" w:hAnsi="Times New Roman" w:cs="Times New Roman"/>
                <w:color w:val="000000"/>
              </w:rPr>
            </w:pPr>
          </w:p>
        </w:tc>
      </w:tr>
      <w:tr w:rsidR="00F8485D" w14:paraId="4008A084"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4928A91F"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37ECE440" w14:textId="77777777" w:rsidR="00F8485D" w:rsidRDefault="00F8485D">
            <w:pPr>
              <w:pStyle w:val="TableContents"/>
              <w:rPr>
                <w:rFonts w:ascii="Times New Roman" w:eastAsia="Calibri" w:hAnsi="Times New Roman" w:cs="Times New Roman"/>
                <w:color w:val="000000"/>
              </w:rPr>
            </w:pPr>
          </w:p>
          <w:p w14:paraId="15FD4ADD"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2DAB12" w14:textId="77777777" w:rsidR="00F8485D" w:rsidRDefault="00F8485D">
            <w:pPr>
              <w:pStyle w:val="TableContents"/>
              <w:rPr>
                <w:rFonts w:ascii="Times New Roman" w:eastAsia="Calibri" w:hAnsi="Times New Roman" w:cs="Times New Roman"/>
                <w:color w:val="000000"/>
              </w:rPr>
            </w:pPr>
          </w:p>
        </w:tc>
      </w:tr>
      <w:tr w:rsidR="00F8485D" w14:paraId="1E3FF460"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2602ACAA"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4FA6BEE3" w14:textId="77777777" w:rsidR="00F8485D" w:rsidRDefault="00F8485D">
            <w:pPr>
              <w:pStyle w:val="TableContents"/>
              <w:rPr>
                <w:rFonts w:ascii="Times New Roman" w:eastAsia="Calibri" w:hAnsi="Times New Roman" w:cs="Times New Roman"/>
                <w:color w:val="000000"/>
              </w:rPr>
            </w:pPr>
          </w:p>
          <w:p w14:paraId="4AF5EF18"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E24362" w14:textId="77777777" w:rsidR="00F8485D" w:rsidRDefault="00F8485D">
            <w:pPr>
              <w:pStyle w:val="TableContents"/>
              <w:rPr>
                <w:rFonts w:ascii="Times New Roman" w:eastAsia="Calibri" w:hAnsi="Times New Roman" w:cs="Times New Roman"/>
                <w:color w:val="000000"/>
              </w:rPr>
            </w:pPr>
          </w:p>
        </w:tc>
      </w:tr>
      <w:tr w:rsidR="00F8485D" w14:paraId="6D3D4025" w14:textId="77777777">
        <w:tc>
          <w:tcPr>
            <w:tcW w:w="3212" w:type="dxa"/>
            <w:vMerge/>
            <w:tcBorders>
              <w:left w:val="single" w:sz="4" w:space="0" w:color="000000"/>
              <w:bottom w:val="single" w:sz="4" w:space="0" w:color="000000"/>
            </w:tcBorders>
            <w:shd w:val="clear" w:color="auto" w:fill="auto"/>
            <w:tcMar>
              <w:top w:w="55" w:type="dxa"/>
              <w:left w:w="55" w:type="dxa"/>
              <w:bottom w:w="55" w:type="dxa"/>
              <w:right w:w="55" w:type="dxa"/>
            </w:tcMar>
          </w:tcPr>
          <w:p w14:paraId="168EBE53" w14:textId="77777777" w:rsidR="00F8485D" w:rsidRDefault="00F8485D">
            <w:pPr>
              <w:rPr>
                <w:rFonts w:hint="eastAsia"/>
              </w:rPr>
            </w:pP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7D283982" w14:textId="77777777" w:rsidR="00F8485D" w:rsidRDefault="00F8485D">
            <w:pPr>
              <w:pStyle w:val="TableContents"/>
              <w:rPr>
                <w:rFonts w:ascii="Times New Roman" w:eastAsia="Calibri" w:hAnsi="Times New Roman" w:cs="Times New Roman"/>
                <w:color w:val="000000"/>
              </w:rPr>
            </w:pPr>
          </w:p>
          <w:p w14:paraId="0B333BBF" w14:textId="77777777" w:rsidR="00F8485D" w:rsidRDefault="00F8485D">
            <w:pPr>
              <w:pStyle w:val="TableContents"/>
              <w:rPr>
                <w:rFonts w:ascii="Times New Roman" w:eastAsia="Calibri" w:hAnsi="Times New Roman" w:cs="Times New Roman"/>
                <w:color w:val="000000"/>
              </w:rPr>
            </w:pPr>
          </w:p>
          <w:p w14:paraId="4787CA41" w14:textId="77777777" w:rsidR="00F8485D" w:rsidRDefault="00F8485D">
            <w:pPr>
              <w:pStyle w:val="TableContents"/>
              <w:rPr>
                <w:rFonts w:ascii="Times New Roman" w:eastAsia="Calibri" w:hAnsi="Times New Roman"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66FE79" w14:textId="77777777" w:rsidR="00F8485D" w:rsidRDefault="00F8485D">
            <w:pPr>
              <w:pStyle w:val="TableContents"/>
              <w:rPr>
                <w:rFonts w:ascii="Times New Roman" w:eastAsia="Calibri" w:hAnsi="Times New Roman" w:cs="Times New Roman"/>
                <w:color w:val="000000"/>
              </w:rPr>
            </w:pPr>
          </w:p>
        </w:tc>
      </w:tr>
    </w:tbl>
    <w:p w14:paraId="61D2C3A0" w14:textId="77777777" w:rsidR="00F8485D" w:rsidRDefault="00F8485D">
      <w:pPr>
        <w:pStyle w:val="Standard"/>
        <w:tabs>
          <w:tab w:val="center" w:pos="7371"/>
        </w:tabs>
        <w:spacing w:line="312" w:lineRule="auto"/>
        <w:jc w:val="center"/>
        <w:rPr>
          <w:rFonts w:ascii="Times New Roman" w:eastAsia="Calibri" w:hAnsi="Times New Roman" w:cs="Times New Roman"/>
          <w:lang w:bidi="ar-SA"/>
        </w:rPr>
      </w:pPr>
    </w:p>
    <w:p w14:paraId="6DA7B873" w14:textId="77777777" w:rsidR="00F8485D" w:rsidRDefault="00000000">
      <w:pPr>
        <w:pStyle w:val="Nagwek2"/>
        <w:jc w:val="center"/>
        <w:rPr>
          <w:rFonts w:ascii="Times New Roman" w:hAnsi="Times New Roman"/>
          <w:sz w:val="28"/>
          <w:szCs w:val="28"/>
          <w:u w:val="single"/>
        </w:rPr>
      </w:pPr>
      <w:bookmarkStart w:id="25" w:name="__RefHeading___Toc4282_1849314050"/>
      <w:r>
        <w:rPr>
          <w:rFonts w:ascii="Times New Roman" w:hAnsi="Times New Roman"/>
          <w:sz w:val="28"/>
          <w:szCs w:val="28"/>
          <w:u w:val="single"/>
        </w:rPr>
        <w:lastRenderedPageBreak/>
        <w:t>Załącznik nr 3 -  Zasady bezpiecznych relacji personel-dziecko i dziecko–dziecko</w:t>
      </w:r>
      <w:bookmarkEnd w:id="25"/>
    </w:p>
    <w:p w14:paraId="565C001F" w14:textId="77777777" w:rsidR="00F8485D" w:rsidRDefault="00F8485D">
      <w:pPr>
        <w:pStyle w:val="Textbody"/>
        <w:jc w:val="center"/>
        <w:rPr>
          <w:rFonts w:ascii="Times New Roman" w:hAnsi="Times New Roman"/>
          <w:sz w:val="28"/>
          <w:szCs w:val="28"/>
        </w:rPr>
      </w:pPr>
    </w:p>
    <w:p w14:paraId="227D9847" w14:textId="77777777" w:rsidR="00F8485D" w:rsidRDefault="00000000">
      <w:pPr>
        <w:pStyle w:val="Standard"/>
        <w:tabs>
          <w:tab w:val="center" w:pos="7371"/>
        </w:tabs>
        <w:spacing w:line="312" w:lineRule="auto"/>
        <w:jc w:val="center"/>
        <w:rPr>
          <w:rFonts w:ascii="Times New Roman" w:hAnsi="Times New Roman" w:cs="Times New Roman"/>
          <w:b/>
          <w:bCs/>
        </w:rPr>
      </w:pPr>
      <w:r>
        <w:rPr>
          <w:rFonts w:ascii="Times New Roman" w:hAnsi="Times New Roman" w:cs="Times New Roman"/>
          <w:b/>
          <w:bCs/>
        </w:rPr>
        <w:t>Zasady zapewniające bezpieczne relacje między małoletnim a personelem placówki</w:t>
      </w:r>
    </w:p>
    <w:p w14:paraId="4747AEAA" w14:textId="77777777" w:rsidR="00F8485D" w:rsidRDefault="00F8485D">
      <w:pPr>
        <w:pStyle w:val="Standard"/>
        <w:tabs>
          <w:tab w:val="center" w:pos="7371"/>
        </w:tabs>
        <w:spacing w:line="312" w:lineRule="auto"/>
        <w:jc w:val="center"/>
        <w:rPr>
          <w:rFonts w:ascii="Times New Roman" w:hAnsi="Times New Roman" w:cs="Times New Roman"/>
          <w:b/>
          <w:bCs/>
        </w:rPr>
      </w:pPr>
    </w:p>
    <w:p w14:paraId="2404858E" w14:textId="77777777" w:rsidR="00F8485D" w:rsidRDefault="00000000">
      <w:pPr>
        <w:pStyle w:val="Standard"/>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 1</w:t>
      </w:r>
    </w:p>
    <w:p w14:paraId="5C844B3C" w14:textId="77777777" w:rsidR="00F8485D" w:rsidRDefault="00F8485D">
      <w:pPr>
        <w:pStyle w:val="Standard"/>
        <w:tabs>
          <w:tab w:val="center" w:pos="7371"/>
        </w:tabs>
        <w:spacing w:line="312" w:lineRule="auto"/>
        <w:jc w:val="center"/>
        <w:rPr>
          <w:rFonts w:ascii="Times New Roman" w:hAnsi="Times New Roman" w:cs="Times New Roman"/>
          <w:b/>
          <w:bCs/>
        </w:rPr>
      </w:pPr>
    </w:p>
    <w:p w14:paraId="5A4734E8" w14:textId="77777777" w:rsidR="00F8485D" w:rsidRDefault="00000000">
      <w:pPr>
        <w:pStyle w:val="Standard"/>
        <w:tabs>
          <w:tab w:val="center" w:pos="7371"/>
        </w:tabs>
        <w:spacing w:line="312" w:lineRule="auto"/>
        <w:jc w:val="center"/>
        <w:rPr>
          <w:rFonts w:ascii="Times New Roman" w:hAnsi="Times New Roman" w:cs="Times New Roman"/>
          <w:b/>
          <w:bCs/>
        </w:rPr>
      </w:pPr>
      <w:r>
        <w:rPr>
          <w:rFonts w:ascii="Times New Roman" w:hAnsi="Times New Roman" w:cs="Times New Roman"/>
          <w:b/>
          <w:bCs/>
        </w:rPr>
        <w:t>Zasady ogólne</w:t>
      </w:r>
    </w:p>
    <w:p w14:paraId="78C588A3" w14:textId="77777777" w:rsidR="00F8485D" w:rsidRDefault="00F8485D">
      <w:pPr>
        <w:pStyle w:val="Standard"/>
        <w:tabs>
          <w:tab w:val="center" w:pos="7371"/>
        </w:tabs>
        <w:spacing w:line="312" w:lineRule="auto"/>
        <w:jc w:val="center"/>
        <w:rPr>
          <w:rFonts w:ascii="Times New Roman" w:hAnsi="Times New Roman" w:cs="Times New Roman"/>
          <w:b/>
          <w:bCs/>
        </w:rPr>
      </w:pPr>
    </w:p>
    <w:p w14:paraId="4D17C5AF" w14:textId="77777777" w:rsidR="00F8485D" w:rsidRDefault="00000000">
      <w:pPr>
        <w:pStyle w:val="Standard"/>
        <w:numPr>
          <w:ilvl w:val="0"/>
          <w:numId w:val="1"/>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Rekrutacja pracowników przeprowadzana jest z uwzględnieniem art. 21ustawy z dnia 13 maja 2016 r. o przeciwdziałaniu zagrożeniom przestępczością na tle seksualnym i ochronie małoletnich (t. j. Dz. U. z 2023 r., poz. 1304 ze zm.).</w:t>
      </w:r>
    </w:p>
    <w:p w14:paraId="240796C7" w14:textId="77777777" w:rsidR="00F8485D" w:rsidRDefault="00000000">
      <w:pPr>
        <w:pStyle w:val="Standard"/>
        <w:numPr>
          <w:ilvl w:val="0"/>
          <w:numId w:val="1"/>
        </w:numPr>
        <w:tabs>
          <w:tab w:val="center" w:pos="6651"/>
        </w:tabs>
        <w:spacing w:line="312" w:lineRule="auto"/>
        <w:jc w:val="both"/>
        <w:rPr>
          <w:rFonts w:hint="eastAsia"/>
        </w:rPr>
      </w:pPr>
      <w:r>
        <w:rPr>
          <w:rFonts w:ascii="Times New Roman" w:eastAsia="Calibri" w:hAnsi="Times New Roman" w:cs="Times New Roman"/>
          <w:lang w:bidi="ar-SA"/>
        </w:rPr>
        <w:t>Zasadą, której przestrzeganie jest wymagane od personelu w odniesieniu do</w:t>
      </w:r>
      <w:r>
        <w:rPr>
          <w:rFonts w:ascii="Times New Roman" w:hAnsi="Times New Roman" w:cs="Times New Roman"/>
        </w:rPr>
        <w:t xml:space="preserve"> wszystkich czynności podejmowanych przez personel w jednostce jest działanie dla dobra dziecka </w:t>
      </w:r>
      <w:r>
        <w:rPr>
          <w:rFonts w:ascii="Times New Roman" w:hAnsi="Times New Roman" w:cs="Times New Roman"/>
        </w:rPr>
        <w:br/>
        <w:t>i w jego najlepszym interesie.</w:t>
      </w:r>
    </w:p>
    <w:p w14:paraId="52301FB7"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Należy respektować prawo ucznia i wychowanka do odczuwania i mówienia o swoich emocjach, do wyrażania własnego zdania oraz prawo do bycia wysłuchanym.</w:t>
      </w:r>
    </w:p>
    <w:p w14:paraId="1B3D9E01"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 xml:space="preserve">Personel placówki traktuje dziecko małoletnie z szacunkiem oraz uwzględnia jego godność </w:t>
      </w:r>
      <w:r>
        <w:rPr>
          <w:rFonts w:ascii="Times New Roman" w:hAnsi="Times New Roman" w:cs="Times New Roman"/>
        </w:rPr>
        <w:br/>
        <w:t>i potrzeby.</w:t>
      </w:r>
    </w:p>
    <w:p w14:paraId="25E33CC5"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Personel działa w ramach obowiązującego prawa, przepisów wewnętrznych instytucji oraz swoich kompetencji.</w:t>
      </w:r>
    </w:p>
    <w:p w14:paraId="199F1215" w14:textId="77777777" w:rsidR="00F8485D" w:rsidRDefault="00000000">
      <w:pPr>
        <w:pStyle w:val="Standard"/>
        <w:numPr>
          <w:ilvl w:val="0"/>
          <w:numId w:val="1"/>
        </w:numPr>
        <w:tabs>
          <w:tab w:val="center" w:pos="6651"/>
        </w:tabs>
        <w:spacing w:line="312" w:lineRule="auto"/>
        <w:jc w:val="both"/>
        <w:rPr>
          <w:rFonts w:hint="eastAsia"/>
        </w:rPr>
      </w:pPr>
      <w:r>
        <w:rPr>
          <w:rFonts w:ascii="Times New Roman" w:hAnsi="Times New Roman" w:cs="Times New Roman"/>
        </w:rPr>
        <w:t xml:space="preserve">Niedopuszczalne jest </w:t>
      </w:r>
      <w:r>
        <w:rPr>
          <w:rFonts w:ascii="Times New Roman" w:eastAsia="Calibri" w:hAnsi="Times New Roman" w:cs="Times New Roman"/>
          <w:lang w:bidi="ar-SA"/>
        </w:rPr>
        <w:t>podejmowanie jakichkolwiek czynności niedozwolonych</w:t>
      </w:r>
      <w:r>
        <w:rPr>
          <w:rFonts w:ascii="Times New Roman" w:hAnsi="Times New Roman" w:cs="Times New Roman"/>
        </w:rPr>
        <w:t xml:space="preserve"> określonych w niniejszej procedurze, w jakiejkolwiek formie.  </w:t>
      </w:r>
    </w:p>
    <w:p w14:paraId="0685722B"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Zasady bezpiecznych relacji personelu z dziećmi obowiązują wszystkich pracowników, pedagogicznych i niepedagogicznych, stażystów i wolontariuszy.</w:t>
      </w:r>
    </w:p>
    <w:p w14:paraId="48799A7C"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Komunikacja z małoletnimi powinna przebiegać z uwzględnieniem następujących zasad:</w:t>
      </w:r>
    </w:p>
    <w:p w14:paraId="7C287018" w14:textId="77777777" w:rsidR="00F8485D" w:rsidRDefault="00000000">
      <w:pPr>
        <w:pStyle w:val="Standard"/>
        <w:numPr>
          <w:ilvl w:val="0"/>
          <w:numId w:val="33"/>
        </w:numPr>
        <w:tabs>
          <w:tab w:val="center" w:pos="6291"/>
        </w:tabs>
        <w:spacing w:line="312" w:lineRule="auto"/>
        <w:jc w:val="both"/>
        <w:rPr>
          <w:rFonts w:ascii="Times New Roman" w:hAnsi="Times New Roman" w:cs="Times New Roman"/>
        </w:rPr>
      </w:pPr>
      <w:r>
        <w:rPr>
          <w:rFonts w:ascii="Times New Roman" w:hAnsi="Times New Roman" w:cs="Times New Roman"/>
        </w:rPr>
        <w:t>Udzielaj odpowiedzi adekwatnych do wieku małoletniego i danej sytuacji;</w:t>
      </w:r>
    </w:p>
    <w:p w14:paraId="36613BE2" w14:textId="77777777" w:rsidR="00F8485D" w:rsidRDefault="00000000">
      <w:pPr>
        <w:pStyle w:val="Standard"/>
        <w:numPr>
          <w:ilvl w:val="0"/>
          <w:numId w:val="34"/>
        </w:numPr>
        <w:tabs>
          <w:tab w:val="center" w:pos="6291"/>
        </w:tabs>
        <w:spacing w:line="312" w:lineRule="auto"/>
        <w:jc w:val="both"/>
        <w:rPr>
          <w:rFonts w:ascii="Times New Roman" w:hAnsi="Times New Roman" w:cs="Times New Roman"/>
        </w:rPr>
      </w:pPr>
      <w:r>
        <w:rPr>
          <w:rFonts w:ascii="Times New Roman" w:hAnsi="Times New Roman" w:cs="Times New Roman"/>
        </w:rPr>
        <w:t>W komunikacji z dziećmi zachowuj cierpliwość i szacunek;</w:t>
      </w:r>
    </w:p>
    <w:p w14:paraId="4B432DFC" w14:textId="77777777" w:rsidR="00F8485D" w:rsidRDefault="00000000">
      <w:pPr>
        <w:pStyle w:val="Standard"/>
        <w:numPr>
          <w:ilvl w:val="0"/>
          <w:numId w:val="3"/>
        </w:numPr>
        <w:tabs>
          <w:tab w:val="center" w:pos="6291"/>
        </w:tabs>
        <w:spacing w:line="312" w:lineRule="auto"/>
        <w:jc w:val="both"/>
        <w:rPr>
          <w:rFonts w:ascii="Times New Roman" w:hAnsi="Times New Roman" w:cs="Times New Roman"/>
        </w:rPr>
      </w:pPr>
      <w:r>
        <w:rPr>
          <w:rFonts w:ascii="Times New Roman" w:hAnsi="Times New Roman" w:cs="Times New Roman"/>
        </w:rPr>
        <w:t>Nie wolno zawstydzać, upokarzać, lekceważyć i obrażać dziecka;</w:t>
      </w:r>
    </w:p>
    <w:p w14:paraId="6B47F110" w14:textId="77777777" w:rsidR="00F8485D" w:rsidRDefault="00000000">
      <w:pPr>
        <w:pStyle w:val="Standard"/>
        <w:numPr>
          <w:ilvl w:val="0"/>
          <w:numId w:val="3"/>
        </w:numPr>
        <w:tabs>
          <w:tab w:val="center" w:pos="6291"/>
        </w:tabs>
        <w:spacing w:line="312" w:lineRule="auto"/>
        <w:jc w:val="both"/>
        <w:rPr>
          <w:rFonts w:ascii="Times New Roman" w:hAnsi="Times New Roman" w:cs="Times New Roman"/>
        </w:rPr>
      </w:pPr>
      <w:r>
        <w:rPr>
          <w:rFonts w:ascii="Times New Roman" w:hAnsi="Times New Roman" w:cs="Times New Roman"/>
        </w:rPr>
        <w:t>Nie jest dopuszczalne podnoszenie głosu na małoletniego w sytuacji innej niż wynikająca z zagrożenia bezpieczeństwa małoletniego lub innych dzieci;</w:t>
      </w:r>
    </w:p>
    <w:p w14:paraId="41F7EED2" w14:textId="77777777" w:rsidR="00F8485D" w:rsidRDefault="00000000">
      <w:pPr>
        <w:pStyle w:val="Standard"/>
        <w:numPr>
          <w:ilvl w:val="0"/>
          <w:numId w:val="3"/>
        </w:numPr>
        <w:tabs>
          <w:tab w:val="center" w:pos="6291"/>
        </w:tabs>
        <w:spacing w:line="312" w:lineRule="auto"/>
        <w:jc w:val="both"/>
        <w:rPr>
          <w:rFonts w:ascii="Times New Roman" w:hAnsi="Times New Roman" w:cs="Times New Roman"/>
        </w:rPr>
      </w:pPr>
      <w:r>
        <w:rPr>
          <w:rFonts w:ascii="Times New Roman" w:hAnsi="Times New Roman" w:cs="Times New Roman"/>
        </w:rPr>
        <w:t>Pamiętaj, że wizerunek małoletniego podlega ochronie jako dobro osobiste;</w:t>
      </w:r>
    </w:p>
    <w:p w14:paraId="5F91B971" w14:textId="77777777" w:rsidR="00F8485D" w:rsidRDefault="00000000">
      <w:pPr>
        <w:pStyle w:val="Standard"/>
        <w:numPr>
          <w:ilvl w:val="0"/>
          <w:numId w:val="3"/>
        </w:numPr>
        <w:tabs>
          <w:tab w:val="center" w:pos="6291"/>
        </w:tabs>
        <w:spacing w:line="312" w:lineRule="auto"/>
        <w:jc w:val="both"/>
        <w:rPr>
          <w:rFonts w:ascii="Times New Roman" w:hAnsi="Times New Roman" w:cs="Times New Roman"/>
        </w:rPr>
      </w:pPr>
      <w:r>
        <w:rPr>
          <w:rFonts w:ascii="Times New Roman" w:hAnsi="Times New Roman" w:cs="Times New Roman"/>
        </w:rPr>
        <w:t>Szanuj prawo dziecka do prywatności;</w:t>
      </w:r>
    </w:p>
    <w:p w14:paraId="74840501" w14:textId="77777777" w:rsidR="00F8485D" w:rsidRDefault="00000000">
      <w:pPr>
        <w:pStyle w:val="Standard"/>
        <w:numPr>
          <w:ilvl w:val="0"/>
          <w:numId w:val="3"/>
        </w:numPr>
        <w:tabs>
          <w:tab w:val="center" w:pos="6291"/>
        </w:tabs>
        <w:spacing w:line="312" w:lineRule="auto"/>
        <w:jc w:val="both"/>
        <w:rPr>
          <w:rFonts w:ascii="Times New Roman" w:hAnsi="Times New Roman" w:cs="Times New Roman"/>
        </w:rPr>
      </w:pPr>
      <w:r>
        <w:rPr>
          <w:rFonts w:ascii="Times New Roman" w:hAnsi="Times New Roman" w:cs="Times New Roman"/>
        </w:rPr>
        <w:t>Rozmowa z dzieckiem na osobności powinna być przeprowadzona w sposób nie budzący wątpliwości co do jej charakteru. Jeżeli sytuacja tego wymaga, zadbaj o obecność pedagoga lub psychologa przy takiej rozmowie.</w:t>
      </w:r>
    </w:p>
    <w:p w14:paraId="07C0F938" w14:textId="77777777" w:rsidR="00F8485D" w:rsidRDefault="00000000">
      <w:pPr>
        <w:pStyle w:val="Standard"/>
        <w:numPr>
          <w:ilvl w:val="0"/>
          <w:numId w:val="3"/>
        </w:numPr>
        <w:tabs>
          <w:tab w:val="center" w:pos="6291"/>
        </w:tabs>
        <w:spacing w:line="312" w:lineRule="auto"/>
        <w:jc w:val="both"/>
        <w:rPr>
          <w:rFonts w:hint="eastAsia"/>
        </w:rPr>
      </w:pPr>
      <w:r>
        <w:rPr>
          <w:rFonts w:ascii="Times New Roman" w:hAnsi="Times New Roman" w:cs="Times New Roman"/>
          <w:color w:val="000000"/>
        </w:rPr>
        <w:t xml:space="preserve">Dopuszczalną formą komunikacji z rodzicami małoletnich lub opiekunami prawnymi są kanały służbowe dziennik elektroniczny szkoły znajdujący się pod adresem </w:t>
      </w:r>
      <w:hyperlink r:id="rId17" w:history="1">
        <w:r>
          <w:rPr>
            <w:color w:val="000000"/>
          </w:rPr>
          <w:t>https://uonetplus.vulcan.net.pl/dabrowagornicza</w:t>
        </w:r>
      </w:hyperlink>
      <w:r>
        <w:rPr>
          <w:rFonts w:ascii="Times New Roman" w:hAnsi="Times New Roman" w:cs="Times New Roman"/>
          <w:color w:val="000000"/>
        </w:rPr>
        <w:t xml:space="preserve"> ,  telefony służbowe, e-maile służbowe.</w:t>
      </w:r>
    </w:p>
    <w:p w14:paraId="11258495" w14:textId="77777777" w:rsidR="00F8485D" w:rsidRDefault="00F8485D">
      <w:pPr>
        <w:pStyle w:val="Standard"/>
        <w:tabs>
          <w:tab w:val="center" w:pos="7371"/>
        </w:tabs>
        <w:spacing w:line="312" w:lineRule="auto"/>
        <w:jc w:val="both"/>
        <w:rPr>
          <w:rFonts w:ascii="Times New Roman" w:hAnsi="Times New Roman" w:cs="Times New Roman"/>
          <w:color w:val="FF0000"/>
        </w:rPr>
      </w:pPr>
    </w:p>
    <w:p w14:paraId="675BF42F" w14:textId="77777777" w:rsidR="00F8485D" w:rsidRDefault="00F8485D">
      <w:pPr>
        <w:pStyle w:val="Standard"/>
        <w:tabs>
          <w:tab w:val="center" w:pos="7371"/>
        </w:tabs>
        <w:spacing w:line="312" w:lineRule="auto"/>
        <w:jc w:val="center"/>
        <w:rPr>
          <w:rFonts w:ascii="Times New Roman" w:hAnsi="Times New Roman" w:cs="Times New Roman"/>
          <w:b/>
          <w:bCs/>
          <w:color w:val="000000"/>
        </w:rPr>
      </w:pPr>
    </w:p>
    <w:p w14:paraId="4DB3A7C8" w14:textId="77777777" w:rsidR="00F8485D" w:rsidRDefault="00000000">
      <w:pPr>
        <w:pStyle w:val="Standard"/>
        <w:tabs>
          <w:tab w:val="center" w:pos="7371"/>
        </w:tabs>
        <w:spacing w:line="312" w:lineRule="auto"/>
        <w:jc w:val="center"/>
        <w:rPr>
          <w:rFonts w:hint="eastAsia"/>
        </w:rPr>
      </w:pPr>
      <w:r>
        <w:rPr>
          <w:rFonts w:ascii="Times New Roman" w:hAnsi="Times New Roman" w:cs="Times New Roman"/>
          <w:b/>
          <w:bCs/>
          <w:color w:val="000000"/>
        </w:rPr>
        <w:lastRenderedPageBreak/>
        <w:t>Kontakt fizyczny z dzieckiem</w:t>
      </w:r>
    </w:p>
    <w:p w14:paraId="00389567" w14:textId="77777777" w:rsidR="00F8485D" w:rsidRDefault="00F8485D">
      <w:pPr>
        <w:pStyle w:val="Standard"/>
        <w:tabs>
          <w:tab w:val="center" w:pos="7371"/>
        </w:tabs>
        <w:spacing w:line="312" w:lineRule="auto"/>
        <w:jc w:val="center"/>
        <w:rPr>
          <w:rFonts w:ascii="Times New Roman" w:hAnsi="Times New Roman" w:cs="Times New Roman"/>
          <w:b/>
          <w:bCs/>
          <w:color w:val="000000"/>
        </w:rPr>
      </w:pPr>
    </w:p>
    <w:p w14:paraId="15C8398E"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Przykładowe formy takiego kontaktu to:</w:t>
      </w:r>
    </w:p>
    <w:p w14:paraId="3D54CBB6"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1. pomoc w czynnościach związanych z wyjściem na spacer dzieci młodszych,</w:t>
      </w:r>
    </w:p>
    <w:p w14:paraId="7917E621"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2. odprowadzanie do świetlicy,</w:t>
      </w:r>
    </w:p>
    <w:p w14:paraId="24E46A50"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3. zajęcia sportowo-rekreacyjne,</w:t>
      </w:r>
    </w:p>
    <w:p w14:paraId="69CF4F4F"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4. czynności pielęgnacyjne, higieniczne dzieci młodszych ( klasa 1),</w:t>
      </w:r>
    </w:p>
    <w:p w14:paraId="51227825"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5. reagowanie na potrzeby emocjonalne dzieci, np. poprzez przytulenie się do dorosłego z  inicjatywy dziecka,</w:t>
      </w:r>
    </w:p>
    <w:p w14:paraId="3267F33E"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6. stanowcze interwencje wychowawcze prowadzone w bezpośrednim kontakcie fizycznym, są dopuszczalne w sytuacjach, gdy zachowanie ucznia nosi znamiona agresji ( względem własnego życia i zdrowia, względem życia i zdrowia innych, względem dewastacji mienia szkoły lub cudzego). Jeśli w tym przypadku uczeń nie reaguje na polecenia słowne nauczyciela, pracownik może rozdzielić bądź przytrzymać ucznia w bezpieczny sposób,</w:t>
      </w:r>
    </w:p>
    <w:p w14:paraId="58EB5628" w14:textId="77777777" w:rsidR="00F8485D" w:rsidRDefault="00000000">
      <w:pPr>
        <w:pStyle w:val="Standard"/>
        <w:tabs>
          <w:tab w:val="center" w:pos="7371"/>
        </w:tabs>
        <w:spacing w:line="312" w:lineRule="auto"/>
        <w:jc w:val="both"/>
        <w:rPr>
          <w:rFonts w:ascii="Times New Roman" w:hAnsi="Times New Roman" w:cs="Times New Roman"/>
          <w:color w:val="000000"/>
        </w:rPr>
      </w:pPr>
      <w:r>
        <w:rPr>
          <w:rFonts w:ascii="Times New Roman" w:hAnsi="Times New Roman" w:cs="Times New Roman"/>
          <w:color w:val="000000"/>
        </w:rPr>
        <w:t xml:space="preserve">7. bezpośredni kontakt fizyczny uprawnia także w sytuacji, gdy konieczne jest udzielenie działań </w:t>
      </w:r>
      <w:r>
        <w:rPr>
          <w:rFonts w:ascii="Times New Roman" w:hAnsi="Times New Roman" w:cs="Times New Roman"/>
          <w:color w:val="000000"/>
        </w:rPr>
        <w:br/>
        <w:t>z zakresu pomocy przedmedycznej, zagrożenia lub paniki spowodowanej czynnikami zewnętrznymi.</w:t>
      </w:r>
    </w:p>
    <w:p w14:paraId="5755250E" w14:textId="77777777" w:rsidR="00F8485D" w:rsidRDefault="00F8485D">
      <w:pPr>
        <w:pStyle w:val="Standard"/>
        <w:tabs>
          <w:tab w:val="center" w:pos="7371"/>
        </w:tabs>
        <w:spacing w:line="312" w:lineRule="auto"/>
        <w:jc w:val="both"/>
        <w:rPr>
          <w:rFonts w:ascii="Times New Roman" w:hAnsi="Times New Roman" w:cs="Times New Roman"/>
        </w:rPr>
      </w:pPr>
    </w:p>
    <w:p w14:paraId="787B72D5" w14:textId="77777777" w:rsidR="00F8485D" w:rsidRDefault="00F8485D">
      <w:pPr>
        <w:pStyle w:val="Standard"/>
        <w:tabs>
          <w:tab w:val="center" w:pos="7371"/>
        </w:tabs>
        <w:spacing w:line="312" w:lineRule="auto"/>
        <w:jc w:val="center"/>
        <w:rPr>
          <w:rFonts w:ascii="Times New Roman" w:hAnsi="Times New Roman" w:cs="Times New Roman"/>
          <w:b/>
          <w:bCs/>
        </w:rPr>
      </w:pPr>
    </w:p>
    <w:p w14:paraId="32F15309" w14:textId="77777777" w:rsidR="00F8485D" w:rsidRDefault="00000000">
      <w:pPr>
        <w:pStyle w:val="Standard"/>
        <w:tabs>
          <w:tab w:val="center" w:pos="7371"/>
        </w:tabs>
        <w:spacing w:line="312" w:lineRule="auto"/>
        <w:jc w:val="center"/>
        <w:rPr>
          <w:rFonts w:ascii="Times New Roman" w:hAnsi="Times New Roman" w:cs="Times New Roman"/>
          <w:b/>
          <w:bCs/>
        </w:rPr>
      </w:pPr>
      <w:r>
        <w:rPr>
          <w:rFonts w:ascii="Times New Roman" w:hAnsi="Times New Roman" w:cs="Times New Roman"/>
          <w:b/>
          <w:bCs/>
        </w:rPr>
        <w:t>§ 2</w:t>
      </w:r>
    </w:p>
    <w:p w14:paraId="6F0B4B45" w14:textId="77777777" w:rsidR="00F8485D" w:rsidRDefault="00F8485D">
      <w:pPr>
        <w:pStyle w:val="Standard"/>
        <w:tabs>
          <w:tab w:val="center" w:pos="7371"/>
        </w:tabs>
        <w:spacing w:line="312" w:lineRule="auto"/>
        <w:jc w:val="center"/>
        <w:rPr>
          <w:rFonts w:ascii="Times New Roman" w:hAnsi="Times New Roman" w:cs="Times New Roman"/>
          <w:b/>
          <w:bCs/>
        </w:rPr>
      </w:pPr>
    </w:p>
    <w:p w14:paraId="1F538F74" w14:textId="77777777" w:rsidR="00F8485D" w:rsidRDefault="00000000">
      <w:pPr>
        <w:pStyle w:val="Standard"/>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Zachowania niedozwolone wobec małoletnich</w:t>
      </w:r>
    </w:p>
    <w:p w14:paraId="63B31281" w14:textId="77777777" w:rsidR="00F8485D" w:rsidRDefault="00F8485D">
      <w:pPr>
        <w:pStyle w:val="Standard"/>
        <w:tabs>
          <w:tab w:val="center" w:pos="7371"/>
        </w:tabs>
        <w:spacing w:line="312" w:lineRule="auto"/>
        <w:jc w:val="center"/>
        <w:rPr>
          <w:rFonts w:ascii="Times New Roman" w:eastAsia="Calibri" w:hAnsi="Times New Roman" w:cs="Times New Roman"/>
          <w:b/>
          <w:bCs/>
          <w:lang w:bidi="ar-SA"/>
        </w:rPr>
      </w:pPr>
    </w:p>
    <w:p w14:paraId="67D9D5FF" w14:textId="77777777" w:rsidR="00F8485D" w:rsidRDefault="00F8485D">
      <w:pPr>
        <w:pStyle w:val="Standard"/>
        <w:tabs>
          <w:tab w:val="center" w:pos="8091"/>
        </w:tabs>
        <w:spacing w:line="312" w:lineRule="auto"/>
        <w:ind w:left="720"/>
        <w:jc w:val="both"/>
        <w:rPr>
          <w:rFonts w:ascii="Times New Roman" w:hAnsi="Times New Roman" w:cs="Times New Roman"/>
        </w:rPr>
      </w:pPr>
    </w:p>
    <w:p w14:paraId="2AF3907F" w14:textId="77777777" w:rsidR="00F8485D" w:rsidRDefault="00000000">
      <w:pPr>
        <w:pStyle w:val="Standard"/>
        <w:numPr>
          <w:ilvl w:val="0"/>
          <w:numId w:val="35"/>
        </w:numPr>
        <w:tabs>
          <w:tab w:val="center" w:pos="6651"/>
        </w:tabs>
        <w:spacing w:line="312" w:lineRule="auto"/>
        <w:jc w:val="both"/>
        <w:rPr>
          <w:rFonts w:hint="eastAsia"/>
        </w:rPr>
      </w:pPr>
      <w:r>
        <w:rPr>
          <w:rFonts w:ascii="Times New Roman" w:eastAsia="Calibri" w:hAnsi="Times New Roman" w:cs="Times New Roman"/>
          <w:lang w:bidi="ar-SA"/>
        </w:rPr>
        <w:t>Zachowania niedozwolone obejmują</w:t>
      </w:r>
      <w:r>
        <w:rPr>
          <w:rFonts w:ascii="Times New Roman" w:hAnsi="Times New Roman" w:cs="Times New Roman"/>
        </w:rPr>
        <w:t xml:space="preserve"> używanie wulgarnych słów, gestów oraz żartów, czynienie uwag, które stanowią lub mogą być odebrane jako nawiązywanie </w:t>
      </w:r>
      <w:r>
        <w:rPr>
          <w:rFonts w:ascii="Times New Roman" w:hAnsi="Times New Roman" w:cs="Times New Roman"/>
        </w:rPr>
        <w:br/>
        <w:t>w wypowiedziach do aktywności, bądź atrakcyjności seksualnej;</w:t>
      </w:r>
    </w:p>
    <w:p w14:paraId="5CFB3173" w14:textId="77777777" w:rsidR="00F8485D" w:rsidRDefault="00000000">
      <w:pPr>
        <w:pStyle w:val="Standard"/>
        <w:numPr>
          <w:ilvl w:val="0"/>
          <w:numId w:val="4"/>
        </w:numPr>
        <w:tabs>
          <w:tab w:val="center" w:pos="6651"/>
        </w:tabs>
        <w:spacing w:line="312" w:lineRule="auto"/>
        <w:jc w:val="both"/>
        <w:rPr>
          <w:rFonts w:hint="eastAsia"/>
        </w:rPr>
      </w:pPr>
      <w:r>
        <w:rPr>
          <w:rFonts w:ascii="Times New Roman" w:hAnsi="Times New Roman" w:cs="Times New Roman"/>
        </w:rPr>
        <w:t xml:space="preserve">W sytuacjach wymagających wykonania przez personel placówki czynności pielęgnacyjnych i higienicznych wobec </w:t>
      </w:r>
      <w:r>
        <w:rPr>
          <w:rFonts w:ascii="Times New Roman" w:eastAsia="Calibri" w:hAnsi="Times New Roman" w:cs="Times New Roman"/>
          <w:lang w:bidi="ar-SA"/>
        </w:rPr>
        <w:t>małoletniego</w:t>
      </w:r>
      <w:r>
        <w:rPr>
          <w:rFonts w:ascii="Times New Roman" w:hAnsi="Times New Roman" w:cs="Times New Roman"/>
        </w:rPr>
        <w:t xml:space="preserve"> unikać należy innego niż niezbędny kontaktu fizycznego z </w:t>
      </w:r>
      <w:r>
        <w:rPr>
          <w:rFonts w:ascii="Times New Roman" w:eastAsia="Calibri" w:hAnsi="Times New Roman" w:cs="Times New Roman"/>
          <w:lang w:bidi="ar-SA"/>
        </w:rPr>
        <w:t>małoletnim, w szczególności w przypadku udzielania pomocy małoletniemu</w:t>
      </w:r>
      <w:r>
        <w:rPr>
          <w:rFonts w:ascii="Times New Roman" w:hAnsi="Times New Roman" w:cs="Times New Roman"/>
        </w:rPr>
        <w:t xml:space="preserve"> w ubieraniu i rozbieraniu, jedzeniu, myciu, przewijaniu i w korzystaniu z toalety.</w:t>
      </w:r>
    </w:p>
    <w:p w14:paraId="2BA4F666" w14:textId="77777777" w:rsidR="00F8485D" w:rsidRDefault="00000000">
      <w:pPr>
        <w:pStyle w:val="Standard"/>
        <w:numPr>
          <w:ilvl w:val="0"/>
          <w:numId w:val="4"/>
        </w:numPr>
        <w:tabs>
          <w:tab w:val="center" w:pos="6651"/>
        </w:tabs>
        <w:spacing w:line="312" w:lineRule="auto"/>
        <w:jc w:val="both"/>
        <w:rPr>
          <w:rFonts w:hint="eastAsia"/>
        </w:rPr>
      </w:pPr>
      <w:r>
        <w:rPr>
          <w:rFonts w:ascii="Times New Roman" w:hAnsi="Times New Roman" w:cs="Times New Roman"/>
        </w:rPr>
        <w:t xml:space="preserve">Niedozwolone jest wykorzystywanie relacji </w:t>
      </w:r>
      <w:r>
        <w:rPr>
          <w:rFonts w:ascii="Times New Roman" w:eastAsia="Calibri" w:hAnsi="Times New Roman" w:cs="Times New Roman"/>
          <w:lang w:bidi="ar-SA"/>
        </w:rPr>
        <w:t xml:space="preserve">wynikającej z władzy lub </w:t>
      </w:r>
      <w:r>
        <w:rPr>
          <w:rFonts w:ascii="Times New Roman" w:hAnsi="Times New Roman" w:cs="Times New Roman"/>
        </w:rPr>
        <w:t>przewagi fizycznej (zastraszanie, przymuszanie, groźby).</w:t>
      </w:r>
    </w:p>
    <w:p w14:paraId="728D76ED" w14:textId="77777777" w:rsidR="00F8485D" w:rsidRDefault="00000000">
      <w:pPr>
        <w:pStyle w:val="Standard"/>
        <w:numPr>
          <w:ilvl w:val="0"/>
          <w:numId w:val="4"/>
        </w:numPr>
        <w:tabs>
          <w:tab w:val="center" w:pos="6651"/>
        </w:tabs>
        <w:spacing w:line="312" w:lineRule="auto"/>
        <w:jc w:val="both"/>
        <w:rPr>
          <w:rFonts w:hint="eastAsia"/>
        </w:rPr>
      </w:pPr>
      <w:r>
        <w:rPr>
          <w:rFonts w:ascii="Times New Roman" w:hAnsi="Times New Roman" w:cs="Times New Roman"/>
        </w:rPr>
        <w:t xml:space="preserve">Nie </w:t>
      </w:r>
      <w:r>
        <w:rPr>
          <w:rFonts w:ascii="Times New Roman" w:eastAsia="Calibri" w:hAnsi="Times New Roman" w:cs="Times New Roman"/>
          <w:lang w:bidi="ar-SA"/>
        </w:rPr>
        <w:t>jest dozwolone utrwalanie</w:t>
      </w:r>
      <w:r>
        <w:rPr>
          <w:rFonts w:ascii="Times New Roman" w:hAnsi="Times New Roman" w:cs="Times New Roman"/>
        </w:rPr>
        <w:t xml:space="preserve"> wizerunku dziecka dla celów prywatnych poprzez filmowanie, nagrywanie głosu, fotografowanie</w:t>
      </w:r>
      <w:r>
        <w:rPr>
          <w:rFonts w:ascii="Times New Roman" w:eastAsia="Calibri" w:hAnsi="Times New Roman" w:cs="Times New Roman"/>
          <w:lang w:bidi="ar-SA"/>
        </w:rPr>
        <w:t>. Wyjątkiem jest utrwalanie wizerunku na potrzeby placówki, na podstawie zgody udzielonej przez rodziców/prawnych opiekunów.</w:t>
      </w:r>
    </w:p>
    <w:p w14:paraId="38185410" w14:textId="77777777" w:rsidR="00F8485D" w:rsidRDefault="00000000">
      <w:pPr>
        <w:pStyle w:val="Standard"/>
        <w:numPr>
          <w:ilvl w:val="0"/>
          <w:numId w:val="4"/>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Nie jest dozwolone proponowanie dzieciom alkoholu, wyrobów tytoniowych ani nielegalnych substancji, jak również używanie ich w obecności małoletnich;</w:t>
      </w:r>
    </w:p>
    <w:p w14:paraId="185DCE4B" w14:textId="77777777" w:rsidR="00F8485D" w:rsidRDefault="00000000">
      <w:pPr>
        <w:pStyle w:val="Standard"/>
        <w:numPr>
          <w:ilvl w:val="0"/>
          <w:numId w:val="4"/>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Nie jest dozwolone nawiązywania kontaktów z małoletnimi uczęszczającymi do placówki poprzez przyjmowanie bądź wysyłanie zaproszeń w mediach społecznościowych.</w:t>
      </w:r>
    </w:p>
    <w:p w14:paraId="61BFDCF9" w14:textId="77777777" w:rsidR="00F8485D" w:rsidRDefault="00000000">
      <w:pPr>
        <w:pStyle w:val="Standard"/>
        <w:numPr>
          <w:ilvl w:val="0"/>
          <w:numId w:val="4"/>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lastRenderedPageBreak/>
        <w:t>Nie jest dozwolone utrzymywanie kontaktów towarzyskich z małoletnimi uczęszczającymi do placówki za pośrednictwem szeroko rozumianych sieci komputerowych i zewnętrznych aplikacji.</w:t>
      </w:r>
    </w:p>
    <w:p w14:paraId="188D3279" w14:textId="77777777" w:rsidR="00F8485D" w:rsidRDefault="00000000">
      <w:pPr>
        <w:pStyle w:val="Standard"/>
        <w:numPr>
          <w:ilvl w:val="0"/>
          <w:numId w:val="4"/>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Nie jest dozwolone dotykanie dziecka w sposób, który może być uznany za nieprzyzwoity lub niestosowny.</w:t>
      </w:r>
    </w:p>
    <w:p w14:paraId="7BD602A7" w14:textId="77777777" w:rsidR="00F8485D" w:rsidRDefault="00000000">
      <w:pPr>
        <w:pStyle w:val="Standard"/>
        <w:numPr>
          <w:ilvl w:val="0"/>
          <w:numId w:val="4"/>
        </w:numPr>
        <w:tabs>
          <w:tab w:val="center" w:pos="665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 xml:space="preserve">Niedozwolone są intencjonalne zachowania wzbudzające poczucie zagrożenia lub noszące znamiona: przemocy fizycznej ( np. popychanie, uderzanie, wykręcanie rąk, kopanie, szarpania, etc.), </w:t>
      </w:r>
      <w:proofErr w:type="spellStart"/>
      <w:r>
        <w:rPr>
          <w:rFonts w:ascii="Times New Roman" w:eastAsia="Calibri" w:hAnsi="Times New Roman" w:cs="Times New Roman"/>
          <w:lang w:bidi="ar-SA"/>
        </w:rPr>
        <w:t>seksualizacji</w:t>
      </w:r>
      <w:proofErr w:type="spellEnd"/>
      <w:r>
        <w:rPr>
          <w:rFonts w:ascii="Times New Roman" w:eastAsia="Calibri" w:hAnsi="Times New Roman" w:cs="Times New Roman"/>
          <w:lang w:bidi="ar-SA"/>
        </w:rPr>
        <w:t xml:space="preserve"> relacji ( obcowanie płciowe i inne czynności seksualne).</w:t>
      </w:r>
    </w:p>
    <w:p w14:paraId="5C30B16F"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5313D766"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3B3B495C" w14:textId="77777777" w:rsidR="00F8485D" w:rsidRDefault="00000000">
      <w:pPr>
        <w:pStyle w:val="Standard"/>
        <w:tabs>
          <w:tab w:val="center" w:pos="7371"/>
        </w:tabs>
        <w:spacing w:line="312" w:lineRule="auto"/>
        <w:jc w:val="center"/>
        <w:rPr>
          <w:rFonts w:hint="eastAsia"/>
        </w:rPr>
      </w:pPr>
      <w:r>
        <w:rPr>
          <w:rFonts w:eastAsia="Calibri" w:cs="Liberation Serif"/>
          <w:b/>
          <w:bCs/>
        </w:rPr>
        <w:t>§</w:t>
      </w:r>
      <w:r>
        <w:rPr>
          <w:rFonts w:ascii="Times New Roman" w:eastAsia="Calibri" w:hAnsi="Times New Roman" w:cs="Times New Roman"/>
          <w:b/>
          <w:bCs/>
        </w:rPr>
        <w:t xml:space="preserve"> 3</w:t>
      </w:r>
    </w:p>
    <w:p w14:paraId="6C7A1813" w14:textId="77777777" w:rsidR="00F8485D" w:rsidRDefault="00F8485D">
      <w:pPr>
        <w:pStyle w:val="Standard"/>
        <w:tabs>
          <w:tab w:val="center" w:pos="7371"/>
        </w:tabs>
        <w:spacing w:line="312" w:lineRule="auto"/>
        <w:jc w:val="center"/>
        <w:rPr>
          <w:rFonts w:ascii="Times New Roman" w:eastAsia="Calibri" w:hAnsi="Times New Roman" w:cs="Times New Roman"/>
          <w:b/>
          <w:bCs/>
        </w:rPr>
      </w:pPr>
    </w:p>
    <w:p w14:paraId="22FA7FF3" w14:textId="77777777" w:rsidR="00F8485D" w:rsidRDefault="00000000">
      <w:pPr>
        <w:pStyle w:val="Standard"/>
        <w:tabs>
          <w:tab w:val="center" w:pos="7371"/>
        </w:tabs>
        <w:spacing w:line="312" w:lineRule="auto"/>
        <w:jc w:val="center"/>
        <w:rPr>
          <w:rFonts w:ascii="Times New Roman" w:eastAsia="Calibri" w:hAnsi="Times New Roman" w:cs="Times New Roman"/>
          <w:b/>
          <w:bCs/>
        </w:rPr>
      </w:pPr>
      <w:r>
        <w:rPr>
          <w:rFonts w:ascii="Times New Roman" w:eastAsia="Calibri" w:hAnsi="Times New Roman" w:cs="Times New Roman"/>
          <w:b/>
          <w:bCs/>
        </w:rPr>
        <w:t>Wymogi zapewniające bezpieczne relacje między małoletnimi</w:t>
      </w:r>
    </w:p>
    <w:p w14:paraId="7F0B483E" w14:textId="77777777" w:rsidR="00F8485D" w:rsidRDefault="00F8485D">
      <w:pPr>
        <w:pStyle w:val="Standard"/>
        <w:tabs>
          <w:tab w:val="center" w:pos="7371"/>
        </w:tabs>
        <w:spacing w:line="312" w:lineRule="auto"/>
        <w:jc w:val="center"/>
        <w:rPr>
          <w:rFonts w:ascii="Times New Roman" w:eastAsia="Calibri" w:hAnsi="Times New Roman" w:cs="Times New Roman"/>
          <w:b/>
          <w:bCs/>
        </w:rPr>
      </w:pPr>
    </w:p>
    <w:p w14:paraId="6EDF70DA" w14:textId="77777777" w:rsidR="00F8485D" w:rsidRDefault="00000000">
      <w:pPr>
        <w:pStyle w:val="Standard"/>
        <w:numPr>
          <w:ilvl w:val="0"/>
          <w:numId w:val="36"/>
        </w:numPr>
        <w:tabs>
          <w:tab w:val="center" w:pos="6651"/>
        </w:tabs>
        <w:spacing w:line="312" w:lineRule="auto"/>
        <w:jc w:val="both"/>
        <w:rPr>
          <w:rFonts w:hint="eastAsia"/>
        </w:rPr>
      </w:pPr>
      <w:r>
        <w:rPr>
          <w:rFonts w:ascii="Times New Roman" w:eastAsia="Calibri" w:hAnsi="Times New Roman" w:cs="Times New Roman"/>
          <w:lang w:bidi="ar-SA"/>
        </w:rPr>
        <w:t>Małoletni traktują się nawzajem</w:t>
      </w:r>
      <w:r>
        <w:rPr>
          <w:rFonts w:ascii="Times New Roman" w:hAnsi="Times New Roman" w:cs="Times New Roman"/>
        </w:rPr>
        <w:t xml:space="preserve"> z szacunkiem oraz uwzględniają we wzajemnych kontaktach swoją godność i potrzeby.</w:t>
      </w:r>
    </w:p>
    <w:p w14:paraId="0CF93EA1" w14:textId="77777777" w:rsidR="00F8485D" w:rsidRDefault="00000000">
      <w:pPr>
        <w:pStyle w:val="Standard"/>
        <w:numPr>
          <w:ilvl w:val="0"/>
          <w:numId w:val="1"/>
        </w:numPr>
        <w:tabs>
          <w:tab w:val="center" w:pos="6651"/>
        </w:tabs>
        <w:spacing w:line="312" w:lineRule="auto"/>
        <w:jc w:val="both"/>
        <w:rPr>
          <w:rFonts w:ascii="Times New Roman" w:hAnsi="Times New Roman" w:cs="Times New Roman"/>
        </w:rPr>
      </w:pPr>
      <w:r>
        <w:rPr>
          <w:rFonts w:ascii="Times New Roman" w:hAnsi="Times New Roman" w:cs="Times New Roman"/>
        </w:rPr>
        <w:t>Kontaktując się z drugą osobą należy pamiętać, aby:</w:t>
      </w:r>
    </w:p>
    <w:p w14:paraId="50E45B76" w14:textId="77777777" w:rsidR="00F8485D" w:rsidRDefault="00000000">
      <w:pPr>
        <w:pStyle w:val="Standard"/>
        <w:numPr>
          <w:ilvl w:val="0"/>
          <w:numId w:val="6"/>
        </w:numPr>
        <w:tabs>
          <w:tab w:val="center" w:pos="6291"/>
        </w:tabs>
        <w:spacing w:line="312" w:lineRule="auto"/>
        <w:jc w:val="both"/>
        <w:rPr>
          <w:rFonts w:ascii="Times New Roman" w:hAnsi="Times New Roman" w:cs="Times New Roman"/>
        </w:rPr>
      </w:pPr>
      <w:r>
        <w:rPr>
          <w:rFonts w:ascii="Times New Roman" w:hAnsi="Times New Roman" w:cs="Times New Roman"/>
        </w:rPr>
        <w:t>Udzielać odpowiedzi adekwatnych do wieku i sytuacji;</w:t>
      </w:r>
    </w:p>
    <w:p w14:paraId="6395A7D0" w14:textId="77777777" w:rsidR="00F8485D" w:rsidRDefault="00000000">
      <w:pPr>
        <w:pStyle w:val="Standard"/>
        <w:numPr>
          <w:ilvl w:val="0"/>
          <w:numId w:val="6"/>
        </w:numPr>
        <w:tabs>
          <w:tab w:val="center" w:pos="6291"/>
        </w:tabs>
        <w:spacing w:line="312" w:lineRule="auto"/>
        <w:jc w:val="both"/>
        <w:rPr>
          <w:rFonts w:hint="eastAsia"/>
        </w:rPr>
      </w:pPr>
      <w:r>
        <w:rPr>
          <w:rFonts w:ascii="Times New Roman" w:hAnsi="Times New Roman" w:cs="Times New Roman"/>
        </w:rPr>
        <w:t xml:space="preserve">Nie zawstydzać, nie upokarzać, nie lekceważyć i nie obrażać </w:t>
      </w:r>
      <w:r>
        <w:rPr>
          <w:rFonts w:ascii="Times New Roman" w:eastAsia="Calibri" w:hAnsi="Times New Roman" w:cs="Times New Roman"/>
          <w:lang w:bidi="ar-SA"/>
        </w:rPr>
        <w:t>drugiej osoby;</w:t>
      </w:r>
    </w:p>
    <w:p w14:paraId="7F53D09E" w14:textId="77777777" w:rsidR="00F8485D" w:rsidRDefault="00000000">
      <w:pPr>
        <w:pStyle w:val="Standard"/>
        <w:numPr>
          <w:ilvl w:val="0"/>
          <w:numId w:val="6"/>
        </w:numPr>
        <w:tabs>
          <w:tab w:val="center" w:pos="6291"/>
        </w:tabs>
        <w:spacing w:line="312" w:lineRule="auto"/>
        <w:jc w:val="both"/>
        <w:rPr>
          <w:rFonts w:hint="eastAsia"/>
        </w:rPr>
      </w:pPr>
      <w:r>
        <w:rPr>
          <w:rFonts w:ascii="Times New Roman" w:eastAsia="Calibri" w:hAnsi="Times New Roman" w:cs="Times New Roman"/>
        </w:rPr>
        <w:t xml:space="preserve">Nie </w:t>
      </w:r>
      <w:r>
        <w:rPr>
          <w:rFonts w:ascii="Times New Roman" w:eastAsia="Calibri" w:hAnsi="Times New Roman" w:cs="Times New Roman"/>
          <w:lang w:bidi="ar-SA"/>
        </w:rPr>
        <w:t>podnosić głosu bez potrzeby</w:t>
      </w:r>
    </w:p>
    <w:p w14:paraId="4D77397B"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71E4F5BA" w14:textId="77777777" w:rsidR="00F8485D" w:rsidRDefault="00000000">
      <w:pPr>
        <w:pStyle w:val="Standard"/>
        <w:tabs>
          <w:tab w:val="center" w:pos="7371"/>
        </w:tabs>
        <w:spacing w:line="312" w:lineRule="auto"/>
        <w:jc w:val="both"/>
        <w:rPr>
          <w:rFonts w:hint="eastAsia"/>
        </w:rPr>
      </w:pPr>
      <w:r>
        <w:rPr>
          <w:rFonts w:ascii="Times New Roman" w:eastAsia="Calibri" w:hAnsi="Times New Roman" w:cs="Times New Roman"/>
          <w:i/>
          <w:iCs/>
          <w:u w:val="single"/>
          <w:lang w:bidi="ar-SA"/>
        </w:rPr>
        <w:t>Przykładowe zachowania pozytywne- te, które próbujemy wdrażać i stosować w codziennym życiu:</w:t>
      </w:r>
    </w:p>
    <w:p w14:paraId="77B3DCCC"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4A2A849B"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a) W komunikacji z innymi rówieśnikami zachowuj szacunek, nie przerywaj innym, gdy się wypowiadają.</w:t>
      </w:r>
    </w:p>
    <w:p w14:paraId="5C2E09F2"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b) Pamiętaj, że każdy ma prawo do swojego zdania, myśli, przekonań, jeśli nie naruszają one dobra osobistego innych osób.</w:t>
      </w:r>
    </w:p>
    <w:p w14:paraId="6D40685F"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c) Stosuj słowo „NIE”, jeśli dana interakcja Ci nie odpowiada.</w:t>
      </w:r>
    </w:p>
    <w:p w14:paraId="5AF0EE16"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d) Szanuj przestrzeń intymną swoich koleżanek i kolegów.</w:t>
      </w:r>
    </w:p>
    <w:p w14:paraId="67EA9948"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e) Jeśli chcesz pożyczyć jakąś rzecz od kolegi/koleżanki, najpierw zapytaj.</w:t>
      </w:r>
    </w:p>
    <w:p w14:paraId="2E07507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f) Unikaj wchodzenia w sytuacje, które mogą mieć dla Ciebie i innych negatywne konsekwencje.</w:t>
      </w:r>
    </w:p>
    <w:p w14:paraId="69A617D4"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p w14:paraId="23ED07DE" w14:textId="77777777" w:rsidR="00F8485D" w:rsidRDefault="00000000">
      <w:pPr>
        <w:pStyle w:val="Standard"/>
        <w:tabs>
          <w:tab w:val="center" w:pos="7371"/>
        </w:tabs>
        <w:spacing w:line="312" w:lineRule="auto"/>
        <w:jc w:val="both"/>
        <w:rPr>
          <w:rFonts w:ascii="Times New Roman" w:eastAsia="Calibri" w:hAnsi="Times New Roman" w:cs="Times New Roman"/>
          <w:i/>
          <w:iCs/>
          <w:u w:val="single"/>
          <w:lang w:bidi="ar-SA"/>
        </w:rPr>
      </w:pPr>
      <w:r>
        <w:rPr>
          <w:rFonts w:ascii="Times New Roman" w:eastAsia="Calibri" w:hAnsi="Times New Roman" w:cs="Times New Roman"/>
          <w:i/>
          <w:iCs/>
          <w:u w:val="single"/>
          <w:lang w:bidi="ar-SA"/>
        </w:rPr>
        <w:t xml:space="preserve">Przykładowe zachowanie negatywne- tych nie stosujemy i </w:t>
      </w:r>
      <w:proofErr w:type="spellStart"/>
      <w:r>
        <w:rPr>
          <w:rFonts w:ascii="Times New Roman" w:eastAsia="Calibri" w:hAnsi="Times New Roman" w:cs="Times New Roman"/>
          <w:i/>
          <w:iCs/>
          <w:u w:val="single"/>
          <w:lang w:bidi="ar-SA"/>
        </w:rPr>
        <w:t>regaujemy</w:t>
      </w:r>
      <w:proofErr w:type="spellEnd"/>
      <w:r>
        <w:rPr>
          <w:rFonts w:ascii="Times New Roman" w:eastAsia="Calibri" w:hAnsi="Times New Roman" w:cs="Times New Roman"/>
          <w:i/>
          <w:iCs/>
          <w:u w:val="single"/>
          <w:lang w:bidi="ar-SA"/>
        </w:rPr>
        <w:t>, gdy widzimy, że ktoś ich doświadcza:</w:t>
      </w:r>
    </w:p>
    <w:p w14:paraId="5753A00C" w14:textId="77777777" w:rsidR="00F8485D" w:rsidRDefault="00F8485D">
      <w:pPr>
        <w:pStyle w:val="Standard"/>
        <w:tabs>
          <w:tab w:val="center" w:pos="7371"/>
        </w:tabs>
        <w:spacing w:line="312" w:lineRule="auto"/>
        <w:jc w:val="both"/>
        <w:rPr>
          <w:rFonts w:ascii="Times New Roman" w:eastAsia="Calibri" w:hAnsi="Times New Roman" w:cs="Times New Roman"/>
          <w:i/>
          <w:iCs/>
          <w:lang w:bidi="ar-SA"/>
        </w:rPr>
      </w:pPr>
    </w:p>
    <w:p w14:paraId="3E2FC261"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a) W komunikacji z kolegami i koleżankami nie krzycz, nie lekceważ, nie obrażaj, nie wyśmiewaj, nie wykluczaj z grupy.</w:t>
      </w:r>
    </w:p>
    <w:p w14:paraId="4940CACB"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b) Nie wolno Ci używać języka nienawiści ani tzw. hejtu.</w:t>
      </w:r>
    </w:p>
    <w:p w14:paraId="55B0B97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c) Nie wolno Ci bić, szturchać, popychać, ani w inny sposób naruszać nietykalność fizyczną kolegi/koleżanki, ani używać jakiejkolwiek przemocy fizycznej.</w:t>
      </w:r>
    </w:p>
    <w:p w14:paraId="77C8F841"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lastRenderedPageBreak/>
        <w:t>d) Nie wolno Ci nagrywać ani rozpowszechniać wizerunku swoich kolegów, bez ich wyraźnej zgody.</w:t>
      </w:r>
    </w:p>
    <w:p w14:paraId="73E8BB83"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e) Nie wolno Ci zabierać, pożyczać, ukrywać rzeczy innych bez ich wyraźnej zgody.</w:t>
      </w:r>
    </w:p>
    <w:p w14:paraId="426E91FE"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f) Nie wolno Ci spożywać alkoholu, wyrobów tytoniowych, ani nielegalnych substancji, ani zachęcać do tego innych.</w:t>
      </w:r>
    </w:p>
    <w:p w14:paraId="26E38B6D" w14:textId="77777777" w:rsidR="00F8485D" w:rsidRDefault="00000000">
      <w:pPr>
        <w:pStyle w:val="Standard"/>
        <w:tabs>
          <w:tab w:val="center" w:pos="7371"/>
        </w:tabs>
        <w:spacing w:line="312" w:lineRule="auto"/>
        <w:jc w:val="both"/>
        <w:rPr>
          <w:rFonts w:ascii="Times New Roman" w:eastAsia="Calibri" w:hAnsi="Times New Roman" w:cs="Times New Roman"/>
          <w:lang w:bidi="ar-SA"/>
        </w:rPr>
      </w:pPr>
      <w:r>
        <w:rPr>
          <w:rFonts w:ascii="Times New Roman" w:eastAsia="Calibri" w:hAnsi="Times New Roman" w:cs="Times New Roman"/>
          <w:lang w:bidi="ar-SA"/>
        </w:rPr>
        <w:t>g) Jeżeli będziesz świadkiem jakiejkolwiek z wyżej wymienionych/lub podobnych sytuacji, zawsze poinformuj o tym wychowawcę lub inną osobę dorosłą w szkole, do której masz zaufanie.</w:t>
      </w:r>
    </w:p>
    <w:p w14:paraId="02689963" w14:textId="77777777" w:rsidR="00F8485D" w:rsidRDefault="00F8485D">
      <w:pPr>
        <w:pStyle w:val="Standard"/>
        <w:tabs>
          <w:tab w:val="center" w:pos="7371"/>
        </w:tabs>
        <w:spacing w:line="312" w:lineRule="auto"/>
        <w:jc w:val="both"/>
        <w:rPr>
          <w:rFonts w:hint="eastAsia"/>
          <w:u w:val="single"/>
        </w:rPr>
      </w:pPr>
    </w:p>
    <w:p w14:paraId="01D114B4" w14:textId="77777777" w:rsidR="00F8485D" w:rsidRDefault="00F8485D">
      <w:pPr>
        <w:pStyle w:val="Nagwek2"/>
        <w:jc w:val="center"/>
        <w:rPr>
          <w:rFonts w:ascii="Times New Roman" w:hAnsi="Times New Roman"/>
          <w:sz w:val="28"/>
          <w:szCs w:val="28"/>
          <w:u w:val="single"/>
        </w:rPr>
      </w:pPr>
    </w:p>
    <w:p w14:paraId="4D13F789" w14:textId="77777777" w:rsidR="00F8485D" w:rsidRDefault="00000000">
      <w:pPr>
        <w:pStyle w:val="Nagwek2"/>
        <w:pageBreakBefore/>
        <w:jc w:val="center"/>
        <w:rPr>
          <w:rFonts w:ascii="Times New Roman" w:hAnsi="Times New Roman"/>
          <w:sz w:val="28"/>
          <w:szCs w:val="28"/>
          <w:u w:val="single"/>
        </w:rPr>
      </w:pPr>
      <w:bookmarkStart w:id="26" w:name="__RefHeading___Toc4284_1849314050"/>
      <w:r>
        <w:rPr>
          <w:rFonts w:ascii="Times New Roman" w:hAnsi="Times New Roman"/>
          <w:sz w:val="28"/>
          <w:szCs w:val="28"/>
          <w:u w:val="single"/>
        </w:rPr>
        <w:lastRenderedPageBreak/>
        <w:t>Załącznik nr 4 -  Zasady bezpiecznego korzystania z Internetu i mediów elektronicznych</w:t>
      </w:r>
      <w:bookmarkEnd w:id="26"/>
    </w:p>
    <w:p w14:paraId="120C31D0" w14:textId="77777777" w:rsidR="00F8485D" w:rsidRDefault="00F8485D">
      <w:pPr>
        <w:pStyle w:val="Standard"/>
        <w:tabs>
          <w:tab w:val="center" w:pos="7371"/>
        </w:tabs>
        <w:spacing w:line="312" w:lineRule="auto"/>
        <w:jc w:val="both"/>
        <w:rPr>
          <w:rFonts w:hint="eastAsia"/>
          <w:color w:val="000000"/>
        </w:rPr>
      </w:pPr>
    </w:p>
    <w:p w14:paraId="78DFABBC"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1. Zasady korzystania z urządzeń elektronicznych z dostępem do Internetu</w:t>
      </w:r>
    </w:p>
    <w:p w14:paraId="37CC4DD3" w14:textId="77777777" w:rsidR="00F8485D" w:rsidRDefault="00F8485D">
      <w:pPr>
        <w:pStyle w:val="Standard"/>
        <w:tabs>
          <w:tab w:val="center" w:pos="7371"/>
        </w:tabs>
        <w:spacing w:line="312" w:lineRule="auto"/>
        <w:jc w:val="both"/>
        <w:rPr>
          <w:rFonts w:ascii="Times New Roman" w:hAnsi="Times New Roman"/>
          <w:color w:val="000000"/>
        </w:rPr>
      </w:pPr>
    </w:p>
    <w:p w14:paraId="33D25B50"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a)  W szkole stosuje się zabezpieczenia sieci internetowej ( Program antywirusowy „</w:t>
      </w:r>
      <w:proofErr w:type="spellStart"/>
      <w:r>
        <w:rPr>
          <w:rFonts w:ascii="Times New Roman" w:hAnsi="Times New Roman"/>
          <w:color w:val="000000"/>
        </w:rPr>
        <w:t>BitDefender</w:t>
      </w:r>
      <w:proofErr w:type="spellEnd"/>
      <w:r>
        <w:rPr>
          <w:rFonts w:ascii="Times New Roman" w:hAnsi="Times New Roman"/>
          <w:color w:val="000000"/>
        </w:rPr>
        <w:t>”) którego dostawcą jest Urząd Miasta.</w:t>
      </w:r>
    </w:p>
    <w:p w14:paraId="2805E6BA"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odpowiadający za aktualizowanie zapór sieciowych w celu ochrony systemów przed atakami</w:t>
      </w:r>
    </w:p>
    <w:p w14:paraId="05713F2C"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złośliwego oprogramowania i blokowanie na komputerach szkolnych materiałów</w:t>
      </w:r>
    </w:p>
    <w:p w14:paraId="6491270A"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niebezpiecznych i niedostosowanych do wieku.</w:t>
      </w:r>
    </w:p>
    <w:p w14:paraId="2F93A358"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b)  Szkoła posiada zainstalowane i aktualizowane programy antywirusowe.</w:t>
      </w:r>
    </w:p>
    <w:p w14:paraId="4DEE3259"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c)  Infrastruktura sieciowa szkoły zapewnia dostęp do Internetu uczniom w czasie zajęć pod</w:t>
      </w:r>
    </w:p>
    <w:p w14:paraId="460E4FD5"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nadzorem pracownika szkoły na przeznaczonych do tego komputerach, znajdujących się</w:t>
      </w:r>
    </w:p>
    <w:p w14:paraId="2E196D81"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w pracowni informatycznej.</w:t>
      </w:r>
    </w:p>
    <w:p w14:paraId="208AC083"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d)  W przypadku użytkowania sprzętu z dostępem do Internetu pod nadzorem pracownika</w:t>
      </w:r>
    </w:p>
    <w:p w14:paraId="0608227B"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szkoły, ma on obowiązek informowania uczniów o zasadach bezpiecznego korzystania</w:t>
      </w:r>
    </w:p>
    <w:p w14:paraId="011F87B4"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z zasobów internetowych i czuwania nad bezpiecznym korzystaniem z sieci podczas zajęć.</w:t>
      </w:r>
    </w:p>
    <w:p w14:paraId="31A5AEA7"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e)  W szkole prowadzone są cykliczne działania profilaktyczne z zakresu zasad bezpiecznego</w:t>
      </w:r>
    </w:p>
    <w:p w14:paraId="3C2A013B"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korzystania z Internetu, a na jej terenie sala informatyczna dostępne są materiały edukacyjne</w:t>
      </w:r>
    </w:p>
    <w:p w14:paraId="327DFB21"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z tego zakresu.</w:t>
      </w:r>
    </w:p>
    <w:p w14:paraId="2617F61C"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f)  Na terenie szkoły dostępna jest sieć wifi, zabezpieczona hasłem dostępu.</w:t>
      </w:r>
    </w:p>
    <w:p w14:paraId="004950D7" w14:textId="77777777" w:rsidR="00F8485D" w:rsidRDefault="00F8485D">
      <w:pPr>
        <w:pStyle w:val="Standard"/>
        <w:tabs>
          <w:tab w:val="center" w:pos="7371"/>
        </w:tabs>
        <w:spacing w:line="312" w:lineRule="auto"/>
        <w:jc w:val="both"/>
        <w:rPr>
          <w:rFonts w:ascii="Times New Roman" w:hAnsi="Times New Roman"/>
          <w:color w:val="000000"/>
        </w:rPr>
      </w:pPr>
    </w:p>
    <w:p w14:paraId="17AEF238"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2. Procedury ochrony dzieci przed treściami szkodliwymi w Internecie oraz utrwalonymi w innej formie</w:t>
      </w:r>
    </w:p>
    <w:p w14:paraId="2D8F04F8" w14:textId="77777777" w:rsidR="00F8485D" w:rsidRDefault="00F8485D">
      <w:pPr>
        <w:pStyle w:val="Standard"/>
        <w:tabs>
          <w:tab w:val="center" w:pos="7371"/>
        </w:tabs>
        <w:spacing w:line="312" w:lineRule="auto"/>
        <w:jc w:val="both"/>
        <w:rPr>
          <w:rFonts w:ascii="Times New Roman" w:hAnsi="Times New Roman"/>
          <w:color w:val="000000"/>
        </w:rPr>
      </w:pPr>
    </w:p>
    <w:p w14:paraId="62BE6FE5"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a) Niebezpieczne treści (materiały pornograficzne, promujące nienawiść, rasizm, ksenofobię, przemoc, zachowania autodestrukcyjne)</w:t>
      </w:r>
    </w:p>
    <w:p w14:paraId="3ED79363" w14:textId="77777777" w:rsidR="00F8485D" w:rsidRDefault="00000000">
      <w:pPr>
        <w:pStyle w:val="Standard"/>
        <w:numPr>
          <w:ilvl w:val="0"/>
          <w:numId w:val="37"/>
        </w:numPr>
        <w:tabs>
          <w:tab w:val="center" w:pos="6651"/>
        </w:tabs>
        <w:spacing w:line="312" w:lineRule="auto"/>
        <w:jc w:val="both"/>
        <w:rPr>
          <w:rFonts w:ascii="Times New Roman" w:hAnsi="Times New Roman"/>
          <w:color w:val="000000"/>
        </w:rPr>
      </w:pPr>
      <w:r>
        <w:rPr>
          <w:rFonts w:ascii="Times New Roman" w:hAnsi="Times New Roman"/>
          <w:color w:val="000000"/>
        </w:rPr>
        <w:t>W przypadku zgłoszenia o dostępie do treści nieodpowiednich w Internecie lub w innej formie osoba powiadomiona ustala okoliczności zdarzenia, podejmując próbę ustalenia sprawcy i świadków incydentu, a także zabezpiecza dowody, konfiguruje zabezpieczenia sieci szkolnej, by na nowo zablokować dostęp do niewłaściwych treści. O poczynionych ustaleniach powiadamia pedagoga, który sporządza Kartę przebiegu interwencji.</w:t>
      </w:r>
    </w:p>
    <w:p w14:paraId="6F3E05B8" w14:textId="77777777" w:rsidR="00F8485D" w:rsidRDefault="00000000">
      <w:pPr>
        <w:pStyle w:val="Standard"/>
        <w:numPr>
          <w:ilvl w:val="0"/>
          <w:numId w:val="37"/>
        </w:numPr>
        <w:tabs>
          <w:tab w:val="center" w:pos="6651"/>
        </w:tabs>
        <w:spacing w:line="312" w:lineRule="auto"/>
        <w:jc w:val="both"/>
        <w:rPr>
          <w:rFonts w:ascii="Times New Roman" w:hAnsi="Times New Roman"/>
          <w:color w:val="000000"/>
        </w:rPr>
      </w:pPr>
      <w:r>
        <w:rPr>
          <w:rFonts w:ascii="Times New Roman" w:hAnsi="Times New Roman"/>
          <w:color w:val="000000"/>
        </w:rPr>
        <w:t>Dyrektor zgłasza zdarzenie odpowiednim służbom (sądowi rodzinnemu lub Policji), przekazując zabezpieczone materiały.</w:t>
      </w:r>
    </w:p>
    <w:p w14:paraId="396E4BFF" w14:textId="77777777" w:rsidR="00F8485D" w:rsidRDefault="00000000">
      <w:pPr>
        <w:pStyle w:val="Standard"/>
        <w:numPr>
          <w:ilvl w:val="0"/>
          <w:numId w:val="37"/>
        </w:numPr>
        <w:tabs>
          <w:tab w:val="center" w:pos="6651"/>
        </w:tabs>
        <w:spacing w:line="312" w:lineRule="auto"/>
        <w:jc w:val="both"/>
        <w:rPr>
          <w:rFonts w:ascii="Times New Roman" w:hAnsi="Times New Roman"/>
          <w:color w:val="000000"/>
        </w:rPr>
      </w:pPr>
      <w:r>
        <w:rPr>
          <w:rFonts w:ascii="Times New Roman" w:hAnsi="Times New Roman"/>
          <w:color w:val="000000"/>
        </w:rPr>
        <w:t>Jeśli uczestnikami zdarzenia są uczniowie szkoły, to powiadamiani zostają rodzice uczniów, których informuje się o poczynionych ustaleniach i dalszych działaniach szkoły (zastosowane kary statutowe/ środki oddziaływania wychowawczego, powiadomienie organów ścigania, wsparcie psychologiczno - pedagogiczne).</w:t>
      </w:r>
    </w:p>
    <w:p w14:paraId="57663BB2" w14:textId="77777777" w:rsidR="00F8485D" w:rsidRDefault="00000000">
      <w:pPr>
        <w:pStyle w:val="Standard"/>
        <w:numPr>
          <w:ilvl w:val="0"/>
          <w:numId w:val="37"/>
        </w:numPr>
        <w:tabs>
          <w:tab w:val="center" w:pos="6651"/>
        </w:tabs>
        <w:spacing w:line="312" w:lineRule="auto"/>
        <w:jc w:val="both"/>
        <w:rPr>
          <w:rFonts w:ascii="Times New Roman" w:hAnsi="Times New Roman"/>
          <w:color w:val="000000"/>
        </w:rPr>
      </w:pPr>
      <w:r>
        <w:rPr>
          <w:rFonts w:ascii="Times New Roman" w:hAnsi="Times New Roman"/>
          <w:color w:val="000000"/>
        </w:rPr>
        <w:t xml:space="preserve">Współpraca z organami ścigania lub sądem rodzinnym obligatoryjnie musi zaistnieć </w:t>
      </w:r>
      <w:r>
        <w:rPr>
          <w:rFonts w:ascii="Times New Roman" w:hAnsi="Times New Roman"/>
          <w:color w:val="000000"/>
        </w:rPr>
        <w:br/>
        <w:t xml:space="preserve">w przypadku naruszenia zakazu rozpowszechniania materiałów pornograficznych </w:t>
      </w:r>
      <w:r>
        <w:rPr>
          <w:rFonts w:ascii="Times New Roman" w:hAnsi="Times New Roman"/>
          <w:color w:val="000000"/>
        </w:rPr>
        <w:br/>
      </w:r>
      <w:r>
        <w:rPr>
          <w:rFonts w:ascii="Times New Roman" w:hAnsi="Times New Roman"/>
          <w:color w:val="000000"/>
        </w:rPr>
        <w:lastRenderedPageBreak/>
        <w:t>z udziałem małoletniego (osoby poniżej 18 roku życia – art. 202 § 3 kodeksu karnego) oraz treści propagujących publicznie faszystowski lub inny totalitarny ustrój państwa lub nawołujących do nienawiści na tle różnic narodowościowych, etnicznych, rasowych, wyznaniowych (art. 256 i art. 257 kodeksu karnego).</w:t>
      </w:r>
    </w:p>
    <w:p w14:paraId="080CEF23" w14:textId="77777777" w:rsidR="00F8485D" w:rsidRDefault="00F8485D">
      <w:pPr>
        <w:pStyle w:val="Standard"/>
        <w:tabs>
          <w:tab w:val="center" w:pos="7371"/>
        </w:tabs>
        <w:spacing w:line="312" w:lineRule="auto"/>
        <w:jc w:val="both"/>
        <w:rPr>
          <w:rFonts w:ascii="Times New Roman" w:hAnsi="Times New Roman"/>
        </w:rPr>
      </w:pPr>
    </w:p>
    <w:p w14:paraId="733ED286" w14:textId="77777777" w:rsidR="00F8485D" w:rsidRDefault="00000000">
      <w:pPr>
        <w:pStyle w:val="Standard"/>
        <w:tabs>
          <w:tab w:val="center" w:pos="7371"/>
        </w:tabs>
        <w:spacing w:line="312" w:lineRule="auto"/>
        <w:jc w:val="both"/>
        <w:rPr>
          <w:rFonts w:ascii="Times New Roman" w:hAnsi="Times New Roman"/>
          <w:color w:val="000000"/>
        </w:rPr>
      </w:pPr>
      <w:r>
        <w:rPr>
          <w:rFonts w:ascii="Times New Roman" w:hAnsi="Times New Roman"/>
          <w:color w:val="000000"/>
        </w:rPr>
        <w:t>b) Cyberprzemoc</w:t>
      </w:r>
    </w:p>
    <w:p w14:paraId="4C1F6374" w14:textId="77777777" w:rsidR="00F8485D" w:rsidRDefault="00000000">
      <w:pPr>
        <w:pStyle w:val="Standard"/>
        <w:numPr>
          <w:ilvl w:val="0"/>
          <w:numId w:val="38"/>
        </w:numPr>
        <w:tabs>
          <w:tab w:val="center" w:pos="6651"/>
        </w:tabs>
        <w:spacing w:line="312" w:lineRule="auto"/>
        <w:jc w:val="both"/>
        <w:rPr>
          <w:rFonts w:ascii="Times New Roman" w:hAnsi="Times New Roman"/>
          <w:color w:val="000000"/>
        </w:rPr>
      </w:pPr>
      <w:r>
        <w:rPr>
          <w:rFonts w:ascii="Times New Roman" w:hAnsi="Times New Roman"/>
          <w:color w:val="000000"/>
        </w:rPr>
        <w:t>Uczeń, który stał się ofiarą lub świadkiem cyberprzemocy (wyśmiewania, poniżania uczestników społeczności szkolnej przy użyciu technologii cyfrowych, obraźliwych komentarzy, rozpowszechniania wizerunku, manipulowania zdjęciami itp.) powinien zgłosić sytuację do wychowawcy klasy lub pedagoga/psychologa szkolnego. Zgłoszenia może dokonać także świadek cyberprzemocy.</w:t>
      </w:r>
    </w:p>
    <w:p w14:paraId="6B372DE2" w14:textId="77777777" w:rsidR="00F8485D" w:rsidRDefault="00000000">
      <w:pPr>
        <w:pStyle w:val="Standard"/>
        <w:numPr>
          <w:ilvl w:val="0"/>
          <w:numId w:val="38"/>
        </w:numPr>
        <w:tabs>
          <w:tab w:val="center" w:pos="6651"/>
        </w:tabs>
        <w:spacing w:line="312" w:lineRule="auto"/>
        <w:jc w:val="both"/>
        <w:rPr>
          <w:rFonts w:hint="eastAsia"/>
        </w:rPr>
      </w:pPr>
      <w:r>
        <w:rPr>
          <w:rFonts w:ascii="Times New Roman" w:hAnsi="Times New Roman"/>
          <w:color w:val="000000"/>
        </w:rPr>
        <w:t>Osoba, do którego dotarła informacja w miarę możliwości ustala okoliczności zdarzenia, zbiera dowody w postaci zrzutów ekranu, wiadomości, komentarzy, zdjęć, adresów stron internetowych. Zebrane materiały przekazywane są pedagogowi, który sporządza notatkę służbową, przekazuje informację Dyrektorowi Szkoły, rodzicom oraz innym organom, tj. Policja.</w:t>
      </w:r>
    </w:p>
    <w:p w14:paraId="3EE821A6" w14:textId="77777777" w:rsidR="00F8485D" w:rsidRDefault="00000000">
      <w:pPr>
        <w:pStyle w:val="Standard"/>
        <w:numPr>
          <w:ilvl w:val="0"/>
          <w:numId w:val="38"/>
        </w:numPr>
        <w:tabs>
          <w:tab w:val="center" w:pos="6651"/>
        </w:tabs>
        <w:spacing w:line="312" w:lineRule="auto"/>
        <w:jc w:val="both"/>
        <w:rPr>
          <w:rFonts w:hint="eastAsia"/>
        </w:rPr>
      </w:pPr>
      <w:r>
        <w:rPr>
          <w:rFonts w:ascii="Times New Roman" w:hAnsi="Times New Roman"/>
          <w:color w:val="000000"/>
        </w:rPr>
        <w:t xml:space="preserve">Szkoła włącza zagadnienia </w:t>
      </w:r>
      <w:proofErr w:type="spellStart"/>
      <w:r>
        <w:rPr>
          <w:rFonts w:ascii="Times New Roman" w:hAnsi="Times New Roman"/>
          <w:color w:val="000000"/>
        </w:rPr>
        <w:t>fake</w:t>
      </w:r>
      <w:proofErr w:type="spellEnd"/>
      <w:r>
        <w:rPr>
          <w:rFonts w:ascii="Times New Roman" w:hAnsi="Times New Roman"/>
          <w:color w:val="000000"/>
        </w:rPr>
        <w:t xml:space="preserve"> news (dezinformacji), cyberprzemocy i treści szkodliwych do tematów działalności profilaktycznej, w tym w ramach realizacji zajęć z informatyki, celem wspierania umiejętności medialnych i bezpieczeństwa oraz w ramach zajęć profilaktycznych prowadzonych przez specjalistów szkolnych lub specjalistów z ramienia Poradni Psychologiczno-Pedagogicznej.</w:t>
      </w:r>
    </w:p>
    <w:p w14:paraId="6A5FC288" w14:textId="77777777" w:rsidR="00F8485D" w:rsidRDefault="00F8485D">
      <w:pPr>
        <w:pStyle w:val="Standard"/>
        <w:tabs>
          <w:tab w:val="center" w:pos="7371"/>
        </w:tabs>
        <w:spacing w:line="312" w:lineRule="auto"/>
        <w:jc w:val="both"/>
        <w:rPr>
          <w:rFonts w:hint="eastAsia"/>
        </w:rPr>
      </w:pPr>
    </w:p>
    <w:p w14:paraId="76B6C474" w14:textId="77777777" w:rsidR="00F8485D" w:rsidRDefault="00F8485D">
      <w:pPr>
        <w:pStyle w:val="Standard"/>
        <w:tabs>
          <w:tab w:val="center" w:pos="7371"/>
        </w:tabs>
        <w:spacing w:line="312" w:lineRule="auto"/>
        <w:jc w:val="center"/>
        <w:rPr>
          <w:rFonts w:ascii="Times New Roman" w:eastAsia="Calibri" w:hAnsi="Times New Roman" w:cs="Times New Roman"/>
          <w:b/>
          <w:bCs/>
          <w:lang w:bidi="ar-SA"/>
        </w:rPr>
      </w:pPr>
    </w:p>
    <w:p w14:paraId="5C9B894E" w14:textId="77777777" w:rsidR="00F8485D" w:rsidRDefault="00F8485D">
      <w:pPr>
        <w:pStyle w:val="Nagwek2"/>
        <w:jc w:val="center"/>
        <w:rPr>
          <w:rFonts w:ascii="Times New Roman" w:hAnsi="Times New Roman"/>
          <w:b w:val="0"/>
          <w:bCs w:val="0"/>
          <w:sz w:val="28"/>
          <w:szCs w:val="28"/>
          <w:u w:val="single"/>
        </w:rPr>
      </w:pPr>
    </w:p>
    <w:p w14:paraId="55EF5638" w14:textId="77777777" w:rsidR="00F8485D" w:rsidRDefault="00000000">
      <w:pPr>
        <w:pStyle w:val="Nagwek2"/>
        <w:pageBreakBefore/>
        <w:jc w:val="center"/>
        <w:rPr>
          <w:rFonts w:ascii="Times New Roman" w:hAnsi="Times New Roman"/>
          <w:b w:val="0"/>
          <w:bCs w:val="0"/>
          <w:sz w:val="28"/>
          <w:szCs w:val="28"/>
          <w:u w:val="single"/>
        </w:rPr>
      </w:pPr>
      <w:bookmarkStart w:id="27" w:name="__RefHeading___Toc4286_1849314050"/>
      <w:r>
        <w:rPr>
          <w:rFonts w:ascii="Times New Roman" w:hAnsi="Times New Roman"/>
          <w:b w:val="0"/>
          <w:bCs w:val="0"/>
          <w:sz w:val="28"/>
          <w:szCs w:val="28"/>
          <w:u w:val="single"/>
        </w:rPr>
        <w:lastRenderedPageBreak/>
        <w:t>Załącznik nr 5 -  Zasady ochrony wizerunku i danych osobowych dzieci</w:t>
      </w:r>
      <w:bookmarkEnd w:id="27"/>
    </w:p>
    <w:p w14:paraId="59CB76DD" w14:textId="77777777" w:rsidR="00F8485D" w:rsidRDefault="00F8485D">
      <w:pPr>
        <w:pStyle w:val="Textbody"/>
        <w:jc w:val="center"/>
        <w:rPr>
          <w:rFonts w:ascii="Times New Roman" w:hAnsi="Times New Roman"/>
          <w:sz w:val="28"/>
          <w:szCs w:val="28"/>
          <w:u w:val="single"/>
        </w:rPr>
      </w:pPr>
    </w:p>
    <w:p w14:paraId="6D9BD1ED" w14:textId="77777777" w:rsidR="00F8485D" w:rsidRDefault="00000000">
      <w:pPr>
        <w:pStyle w:val="TableContents"/>
        <w:spacing w:after="283"/>
        <w:jc w:val="both"/>
        <w:rPr>
          <w:rFonts w:ascii="Times New Roman" w:hAnsi="Times New Roman"/>
        </w:rPr>
      </w:pPr>
      <w:r>
        <w:rPr>
          <w:rFonts w:ascii="Times New Roman" w:hAnsi="Times New Roman"/>
        </w:rPr>
        <w:t>Nasze wartości:</w:t>
      </w:r>
    </w:p>
    <w:p w14:paraId="0DD1628B" w14:textId="77777777" w:rsidR="00F8485D" w:rsidRDefault="00000000">
      <w:pPr>
        <w:pStyle w:val="TableContents"/>
        <w:spacing w:after="283"/>
        <w:jc w:val="both"/>
        <w:rPr>
          <w:rFonts w:ascii="Times New Roman" w:hAnsi="Times New Roman"/>
        </w:rPr>
      </w:pPr>
      <w:r>
        <w:rPr>
          <w:rFonts w:ascii="Times New Roman" w:hAnsi="Times New Roman"/>
        </w:rPr>
        <w:t>1. W naszych działaniach kierujemy się odpowiedzialnością i rozwagą wobec utrwalania, przetwarzania, używania i publikowania wizerunków dzieci.</w:t>
      </w:r>
    </w:p>
    <w:p w14:paraId="34BE2246" w14:textId="77777777" w:rsidR="00F8485D" w:rsidRDefault="00000000">
      <w:pPr>
        <w:pStyle w:val="TableContents"/>
        <w:spacing w:after="283"/>
        <w:jc w:val="both"/>
        <w:rPr>
          <w:rFonts w:ascii="Times New Roman" w:hAnsi="Times New Roman"/>
        </w:rPr>
      </w:pPr>
      <w:r>
        <w:rPr>
          <w:rFonts w:ascii="Times New Roman" w:hAnsi="Times New Roman"/>
        </w:rPr>
        <w:t>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narodowościowe i etniczne.</w:t>
      </w:r>
    </w:p>
    <w:p w14:paraId="7D359E9C" w14:textId="77777777" w:rsidR="00F8485D" w:rsidRDefault="00000000">
      <w:pPr>
        <w:pStyle w:val="TableContents"/>
        <w:spacing w:after="283"/>
        <w:jc w:val="both"/>
        <w:rPr>
          <w:rFonts w:ascii="Times New Roman" w:hAnsi="Times New Roman"/>
        </w:rPr>
      </w:pPr>
      <w:r>
        <w:rPr>
          <w:rFonts w:ascii="Times New Roman" w:hAnsi="Times New Roman"/>
        </w:rPr>
        <w:t>3. Dzieci mają prawo zdecydować, czy ich wizerunek zostanie zarejestrowany i w jaki sposób zostanie przez nas użyty.</w:t>
      </w:r>
    </w:p>
    <w:p w14:paraId="0D12B5F2" w14:textId="77777777" w:rsidR="00F8485D" w:rsidRDefault="00000000">
      <w:pPr>
        <w:pStyle w:val="TableContents"/>
        <w:spacing w:after="283"/>
        <w:jc w:val="both"/>
        <w:rPr>
          <w:rFonts w:hint="eastAsia"/>
        </w:rPr>
      </w:pPr>
      <w:r>
        <w:rPr>
          <w:rFonts w:ascii="Times New Roman" w:hAnsi="Times New Roman"/>
        </w:rPr>
        <w:t>4. Zgoda rodziców/opiekunów prawnych na wykorzystanie wizerunku ich dziecka jest tylko wtedy wiążąca, jeśli dzieci i rodzice/opiekunowie prawni zostali poinformowani o sposobie wykorzystania zdjęć/nagrań i celowości publikacji wizerunku</w:t>
      </w:r>
      <w:r>
        <w:rPr>
          <w:rFonts w:ascii="Times New Roman" w:hAnsi="Times New Roman"/>
          <w:color w:val="FF4000"/>
        </w:rPr>
        <w:t xml:space="preserve">. </w:t>
      </w:r>
      <w:r>
        <w:rPr>
          <w:rFonts w:ascii="Times New Roman" w:hAnsi="Times New Roman"/>
          <w:color w:val="111111"/>
        </w:rPr>
        <w:t>Powyższe oświadczenie znajduje się w Karcie ucznia w teczce wychowawcy.</w:t>
      </w:r>
    </w:p>
    <w:p w14:paraId="21DAAE5A" w14:textId="77777777" w:rsidR="00F8485D" w:rsidRDefault="00000000">
      <w:pPr>
        <w:pStyle w:val="TableContents"/>
        <w:spacing w:after="283"/>
        <w:jc w:val="both"/>
        <w:rPr>
          <w:rFonts w:ascii="Times New Roman" w:hAnsi="Times New Roman"/>
        </w:rPr>
      </w:pPr>
      <w:r>
        <w:rPr>
          <w:rFonts w:ascii="Times New Roman" w:hAnsi="Times New Roman"/>
        </w:rPr>
        <w:t>Dbamy o bezpieczeństwo wizerunków dzieci poprzez:</w:t>
      </w:r>
    </w:p>
    <w:p w14:paraId="5D5F7754" w14:textId="77777777" w:rsidR="00F8485D" w:rsidRDefault="00000000">
      <w:pPr>
        <w:pStyle w:val="TableContents"/>
        <w:spacing w:after="283"/>
        <w:jc w:val="both"/>
        <w:rPr>
          <w:rFonts w:ascii="Times New Roman" w:hAnsi="Times New Roman"/>
        </w:rPr>
      </w:pPr>
      <w:r>
        <w:rPr>
          <w:rFonts w:ascii="Times New Roman" w:hAnsi="Times New Roman"/>
        </w:rPr>
        <w:t xml:space="preserve">1. Pytanie o pisemną zgodę rodziców/opiekunów prawnych oraz o zgodę dzieci po rozpoczęciu roku szkolnego ( na pierwszym zebraniu). Rodzice są zobowiązani do podpisania oświadczenia na wykorzystanie wizerunku dziecka w celu zbierania, przechowywania, zamieszczania, udostępniania i rozpowszechniania wizerunku w związku z udziałem w spotkaniach, zajęciach lekcyjnych, uroczystościach, konkursach, olimpiadach, turniejach, wycieczkach, wyjściach klasowych </w:t>
      </w:r>
      <w:r>
        <w:rPr>
          <w:rFonts w:ascii="Times New Roman" w:hAnsi="Times New Roman"/>
        </w:rPr>
        <w:br/>
        <w:t>i szkolnych, zgrupowaniach szkolnych, spotkaniach okolicznościowych związanych z życiem szkoły oraz innym zbiorowych zgromadzeniach związanych z promowaniem Szkoły Podstawowej nr 21.</w:t>
      </w:r>
    </w:p>
    <w:p w14:paraId="3271BA0B" w14:textId="77777777" w:rsidR="00F8485D" w:rsidRDefault="00000000">
      <w:pPr>
        <w:pStyle w:val="TableContents"/>
        <w:spacing w:after="283"/>
        <w:jc w:val="both"/>
        <w:rPr>
          <w:rFonts w:ascii="Times New Roman" w:hAnsi="Times New Roman"/>
        </w:rPr>
      </w:pPr>
      <w:r>
        <w:rPr>
          <w:rFonts w:ascii="Times New Roman" w:hAnsi="Times New Roman"/>
        </w:rPr>
        <w:t>2. Udzielenie wyjaśnień, do czego wykorzystamy zdjęcia/nagrania i w jakim kontekście, jak będziemy przechowywać te dane.</w:t>
      </w:r>
    </w:p>
    <w:p w14:paraId="4FFAFA62" w14:textId="77777777" w:rsidR="00F8485D" w:rsidRDefault="00000000">
      <w:pPr>
        <w:pStyle w:val="TableContents"/>
        <w:spacing w:after="283"/>
        <w:jc w:val="both"/>
        <w:rPr>
          <w:rFonts w:ascii="Times New Roman" w:hAnsi="Times New Roman"/>
        </w:rPr>
      </w:pPr>
      <w:r>
        <w:rPr>
          <w:rFonts w:ascii="Times New Roman" w:hAnsi="Times New Roman"/>
        </w:rPr>
        <w:t>3. Rezygnację z ujawniania jakichkolwiek informacji wrażliwych o dziecku dotyczących, m.in. stanu zdrowia, sytuacji materialnej, sytuacji prawnej i powiązanych z wizerunkiem dziecka (np. w przypadku zbiórek indywidualnych organizowanych przez naszą placówkę).</w:t>
      </w:r>
    </w:p>
    <w:p w14:paraId="6A6458E4" w14:textId="77777777" w:rsidR="00F8485D" w:rsidRDefault="00000000">
      <w:pPr>
        <w:pStyle w:val="TableContents"/>
        <w:spacing w:after="283"/>
        <w:jc w:val="both"/>
        <w:rPr>
          <w:rFonts w:ascii="Times New Roman" w:hAnsi="Times New Roman"/>
        </w:rPr>
      </w:pPr>
      <w:r>
        <w:rPr>
          <w:rFonts w:ascii="Times New Roman" w:hAnsi="Times New Roman"/>
        </w:rPr>
        <w:t>4. Zmniejszenie ryzyka kopiowania i niestosownego wykorzystania zdjęć/nagrań dzieci poprzez przyjęcie zasad:</w:t>
      </w:r>
    </w:p>
    <w:p w14:paraId="26B3141F" w14:textId="77777777" w:rsidR="00F8485D" w:rsidRDefault="00000000">
      <w:pPr>
        <w:pStyle w:val="TableContents"/>
        <w:spacing w:after="283"/>
        <w:jc w:val="both"/>
        <w:rPr>
          <w:rFonts w:ascii="Times New Roman" w:hAnsi="Times New Roman"/>
        </w:rPr>
      </w:pPr>
      <w:r>
        <w:rPr>
          <w:rFonts w:ascii="Times New Roman" w:hAnsi="Times New Roman"/>
        </w:rPr>
        <w:t>• wszystkie dzieci znajdujące się na zdjęciu/nagraniu muszą być ubrane, a sytuacja zdjęcia/nagrania nie jest dla dziecka poniżająca, ośmieszająca ani nie ukazuje go w negatywnym kontekście,</w:t>
      </w:r>
    </w:p>
    <w:p w14:paraId="3F17B550" w14:textId="77777777" w:rsidR="00F8485D" w:rsidRDefault="00000000">
      <w:pPr>
        <w:pStyle w:val="TableContents"/>
        <w:spacing w:after="283"/>
        <w:jc w:val="both"/>
        <w:rPr>
          <w:rFonts w:ascii="Times New Roman" w:hAnsi="Times New Roman"/>
        </w:rPr>
      </w:pPr>
      <w:r>
        <w:rPr>
          <w:rFonts w:ascii="Times New Roman" w:hAnsi="Times New Roman"/>
        </w:rPr>
        <w:t xml:space="preserve">• zdjęcia/nagrania dzieci powinny się koncentrować na czynnościach wykonywanych przez dzieci </w:t>
      </w:r>
      <w:r>
        <w:rPr>
          <w:rFonts w:ascii="Times New Roman" w:hAnsi="Times New Roman"/>
        </w:rPr>
        <w:br/>
        <w:t>i w miarę możliwości przedstawiać dzieci w grupie, a nie pojedyncze osoby.</w:t>
      </w:r>
    </w:p>
    <w:p w14:paraId="0B93A5EB" w14:textId="77777777" w:rsidR="00F8485D" w:rsidRDefault="00000000">
      <w:pPr>
        <w:pStyle w:val="TableContents"/>
        <w:spacing w:after="283"/>
        <w:jc w:val="both"/>
        <w:rPr>
          <w:rFonts w:ascii="Times New Roman" w:hAnsi="Times New Roman"/>
        </w:rPr>
      </w:pPr>
      <w:r>
        <w:rPr>
          <w:rFonts w:ascii="Times New Roman" w:hAnsi="Times New Roman"/>
        </w:rPr>
        <w:t>5. Rezygnację z publikacji zdjęć dzieci, nad którymi nie sprawujemy już opieki, jeśli one lub ich rodzice/opiekunowie prawni nie wyrazili zgody na wykorzystanie zdjęć po odejściu z placówki.</w:t>
      </w:r>
    </w:p>
    <w:p w14:paraId="3A50D268" w14:textId="77777777" w:rsidR="00F8485D" w:rsidRDefault="00000000">
      <w:pPr>
        <w:pStyle w:val="TableContents"/>
        <w:spacing w:after="283"/>
        <w:jc w:val="both"/>
        <w:rPr>
          <w:rFonts w:ascii="Times New Roman" w:hAnsi="Times New Roman"/>
        </w:rPr>
      </w:pPr>
      <w:r>
        <w:rPr>
          <w:rFonts w:ascii="Times New Roman" w:hAnsi="Times New Roman"/>
        </w:rPr>
        <w:t xml:space="preserve">6. Przyjęcie zasady, że wszystkie podejrzenia i problemy dotyczące niewłaściwego rozpowszechniania wizerunków dzieci należy rejestrować i zgłaszać dyrekcji, podobnie jak inne </w:t>
      </w:r>
      <w:r>
        <w:rPr>
          <w:rFonts w:ascii="Times New Roman" w:hAnsi="Times New Roman"/>
        </w:rPr>
        <w:lastRenderedPageBreak/>
        <w:t>niepokojące sygnały dotyczące zagrożenia bezpieczeństwa dzieci.</w:t>
      </w:r>
    </w:p>
    <w:p w14:paraId="49A4B5CC" w14:textId="77777777" w:rsidR="00F8485D" w:rsidRDefault="00000000">
      <w:pPr>
        <w:pStyle w:val="TableContents"/>
        <w:spacing w:after="283"/>
        <w:jc w:val="center"/>
        <w:rPr>
          <w:rFonts w:ascii="Times New Roman" w:hAnsi="Times New Roman"/>
        </w:rPr>
      </w:pPr>
      <w:r>
        <w:rPr>
          <w:rFonts w:ascii="Times New Roman" w:hAnsi="Times New Roman"/>
        </w:rPr>
        <w:t>Rejestrowanie wizerunków dzieci do użytku Szkoły Podstawowej nr 21 w Dąbrowie Górniczej</w:t>
      </w:r>
    </w:p>
    <w:p w14:paraId="4EDF4107" w14:textId="77777777" w:rsidR="00F8485D" w:rsidRDefault="00000000">
      <w:pPr>
        <w:pStyle w:val="TableContents"/>
        <w:spacing w:after="283"/>
        <w:jc w:val="both"/>
        <w:rPr>
          <w:rFonts w:ascii="Times New Roman" w:hAnsi="Times New Roman"/>
        </w:rPr>
      </w:pPr>
      <w:r>
        <w:rPr>
          <w:rFonts w:ascii="Times New Roman" w:hAnsi="Times New Roman"/>
        </w:rPr>
        <w:t>W sytuacjach, w których nasza placówka rejestruje wizerunki dzieci do własnego użytku, deklarujemy, że:</w:t>
      </w:r>
    </w:p>
    <w:p w14:paraId="65CE954A" w14:textId="77777777" w:rsidR="00F8485D" w:rsidRDefault="00000000">
      <w:pPr>
        <w:pStyle w:val="TableContents"/>
        <w:spacing w:after="283"/>
        <w:jc w:val="both"/>
        <w:rPr>
          <w:rFonts w:ascii="Times New Roman" w:hAnsi="Times New Roman"/>
        </w:rPr>
      </w:pPr>
      <w:r>
        <w:rPr>
          <w:rFonts w:ascii="Times New Roman" w:hAnsi="Times New Roman"/>
        </w:rPr>
        <w:t>1. Dzieci i rodzice/opiekunowie prawni na początku roku szkolnego będą poinformowani o tym, że niektóre wydarzenie będzie rejestrowane przez szkołę.</w:t>
      </w:r>
    </w:p>
    <w:p w14:paraId="4142195D" w14:textId="77777777" w:rsidR="00F8485D" w:rsidRDefault="00000000">
      <w:pPr>
        <w:pStyle w:val="TableContents"/>
        <w:spacing w:after="283"/>
        <w:jc w:val="both"/>
        <w:rPr>
          <w:rFonts w:ascii="Times New Roman" w:hAnsi="Times New Roman"/>
        </w:rPr>
      </w:pPr>
      <w:r>
        <w:rPr>
          <w:rFonts w:ascii="Times New Roman" w:hAnsi="Times New Roman"/>
        </w:rPr>
        <w:t>2. Zgoda rodziców/opiekunów prawnych na rejestrację wydarzenia zostanie przyjęta przez nas na piśmie na początku roku szkolnego.</w:t>
      </w:r>
    </w:p>
    <w:p w14:paraId="1FD3EAB1" w14:textId="77777777" w:rsidR="00F8485D" w:rsidRDefault="00000000">
      <w:pPr>
        <w:pStyle w:val="TableContents"/>
        <w:spacing w:after="283"/>
        <w:jc w:val="both"/>
        <w:rPr>
          <w:rFonts w:ascii="Times New Roman" w:hAnsi="Times New Roman"/>
        </w:rPr>
      </w:pPr>
      <w:r>
        <w:rPr>
          <w:rFonts w:ascii="Times New Roman" w:hAnsi="Times New Roman"/>
        </w:rPr>
        <w:t>3. Jeśli rejestracja wydarzenia zostanie zlecona osobie zewnętrznej (wynajętemu fotografowi lub kamerzyście) zadbamy o bezpieczeństwo dzieci poprzez:</w:t>
      </w:r>
    </w:p>
    <w:p w14:paraId="1FDF3CFA" w14:textId="77777777" w:rsidR="00F8485D" w:rsidRDefault="00000000">
      <w:pPr>
        <w:pStyle w:val="TableContents"/>
        <w:spacing w:after="283"/>
        <w:jc w:val="both"/>
        <w:rPr>
          <w:rFonts w:ascii="Times New Roman" w:hAnsi="Times New Roman"/>
        </w:rPr>
      </w:pPr>
      <w:r>
        <w:rPr>
          <w:rFonts w:ascii="Times New Roman" w:hAnsi="Times New Roman"/>
        </w:rPr>
        <w:t>• zobowiązanie osoby/firmy rejestrującej wydarzenie do przestrzegania niniejszych wytycznych,</w:t>
      </w:r>
    </w:p>
    <w:p w14:paraId="523310E5" w14:textId="77777777" w:rsidR="00F8485D" w:rsidRDefault="00000000">
      <w:pPr>
        <w:pStyle w:val="TableContents"/>
        <w:spacing w:after="283"/>
        <w:jc w:val="both"/>
        <w:rPr>
          <w:rFonts w:ascii="Times New Roman" w:hAnsi="Times New Roman"/>
        </w:rPr>
      </w:pPr>
      <w:r>
        <w:rPr>
          <w:rFonts w:ascii="Times New Roman" w:hAnsi="Times New Roman"/>
        </w:rPr>
        <w:t>• zobowiązanie osoby/firmy rejestrującej wydarzenie do noszenia identyfikatora w czasie trwania wydarzenia,</w:t>
      </w:r>
    </w:p>
    <w:p w14:paraId="0C1C0560" w14:textId="77777777" w:rsidR="00F8485D" w:rsidRDefault="00000000">
      <w:pPr>
        <w:pStyle w:val="TableContents"/>
        <w:spacing w:after="283"/>
        <w:jc w:val="both"/>
        <w:rPr>
          <w:rFonts w:ascii="Times New Roman" w:hAnsi="Times New Roman"/>
        </w:rPr>
      </w:pPr>
      <w:r>
        <w:rPr>
          <w:rFonts w:ascii="Times New Roman" w:hAnsi="Times New Roman"/>
        </w:rPr>
        <w:t>• niedopuszczenie do sytuacji, w której osoba/firma rejestrująca będzie przebywała z dziećmi bez nadzoru pracownika naszej placówki,</w:t>
      </w:r>
    </w:p>
    <w:p w14:paraId="2A06E1BC" w14:textId="77777777" w:rsidR="00F8485D" w:rsidRDefault="00000000">
      <w:pPr>
        <w:pStyle w:val="TableContents"/>
        <w:spacing w:after="283"/>
        <w:jc w:val="both"/>
        <w:rPr>
          <w:rFonts w:ascii="Times New Roman" w:hAnsi="Times New Roman"/>
        </w:rPr>
      </w:pPr>
      <w:r>
        <w:rPr>
          <w:rFonts w:ascii="Times New Roman" w:hAnsi="Times New Roman"/>
        </w:rPr>
        <w:t>• poinformowanie rodziców/opiekunów prawnych oraz dzieci, że osoba/firma rejestrująca wydarzenie będzie obecna podczas wydarzenia i upewnienie się, że rodzice/opiekunowie prawni udzielili pisemnej zgody na rejestrowanie wizerunku ich dzieci.</w:t>
      </w:r>
    </w:p>
    <w:p w14:paraId="650EA311" w14:textId="77777777" w:rsidR="00F8485D" w:rsidRDefault="00000000">
      <w:pPr>
        <w:pStyle w:val="TableContents"/>
        <w:spacing w:after="283"/>
        <w:jc w:val="both"/>
        <w:rPr>
          <w:rFonts w:ascii="Times New Roman" w:hAnsi="Times New Roman"/>
        </w:rPr>
      </w:pPr>
      <w:r>
        <w:rPr>
          <w:rFonts w:ascii="Times New Roman" w:hAnsi="Times New Roman"/>
        </w:rPr>
        <w:t>Rejestrowanie wizerunków dzieci do prywatnego użytku</w:t>
      </w:r>
    </w:p>
    <w:p w14:paraId="7D929EBC" w14:textId="77777777" w:rsidR="00F8485D" w:rsidRDefault="00000000">
      <w:pPr>
        <w:pStyle w:val="TableContents"/>
        <w:spacing w:after="283"/>
        <w:jc w:val="both"/>
        <w:rPr>
          <w:rFonts w:ascii="Times New Roman" w:hAnsi="Times New Roman"/>
        </w:rPr>
      </w:pPr>
      <w:r>
        <w:rPr>
          <w:rFonts w:ascii="Times New Roman" w:hAnsi="Times New Roman"/>
        </w:rPr>
        <w:t>W sytuacjach, w których rodzice/opiekunowie lub widzowie szkolnych wydarzeń i uroczystości itd. rejestrują wizerunki dzieci do prywatnego użytku, informujemy na początku każdego z tych wydarzeń o tym, że:</w:t>
      </w:r>
    </w:p>
    <w:p w14:paraId="7CE09126" w14:textId="77777777" w:rsidR="00F8485D" w:rsidRDefault="00000000">
      <w:pPr>
        <w:pStyle w:val="TableContents"/>
        <w:spacing w:after="283"/>
        <w:jc w:val="both"/>
        <w:rPr>
          <w:rFonts w:ascii="Times New Roman" w:hAnsi="Times New Roman"/>
        </w:rPr>
      </w:pPr>
      <w:r>
        <w:rPr>
          <w:rFonts w:ascii="Times New Roman" w:hAnsi="Times New Roman"/>
        </w:rPr>
        <w:t>1. Wykorzystanie, przetwarzanie i publikowanie zdjęć/nagrań zawierających wizerunki dzieci i osób dorosłych wymaga udzielenia zgody przez te osoby, w przypadku dzieci – przez ich rodziców/opiekunów prawnych.</w:t>
      </w:r>
    </w:p>
    <w:p w14:paraId="4E2D4C93" w14:textId="77777777" w:rsidR="00F8485D" w:rsidRDefault="00000000">
      <w:pPr>
        <w:pStyle w:val="TableContents"/>
        <w:spacing w:after="283"/>
        <w:jc w:val="both"/>
        <w:rPr>
          <w:rFonts w:ascii="Times New Roman" w:hAnsi="Times New Roman"/>
        </w:rPr>
      </w:pPr>
      <w:r>
        <w:rPr>
          <w:rFonts w:ascii="Times New Roman" w:hAnsi="Times New Roman"/>
        </w:rPr>
        <w:t>2. Zdjęcia lub nagrania zawierające wizerunki dzieci nie powinny być udostępniane w mediach społecznościowych ani na serwisach otwartych, chyba że rodzice lub opiekunowie prawni tych dzieci wyrażą na to zgodę,</w:t>
      </w:r>
    </w:p>
    <w:p w14:paraId="3ADF814A" w14:textId="77777777" w:rsidR="00F8485D" w:rsidRDefault="00000000">
      <w:pPr>
        <w:pStyle w:val="TableContents"/>
        <w:spacing w:after="283"/>
        <w:jc w:val="both"/>
        <w:rPr>
          <w:rFonts w:ascii="Times New Roman" w:hAnsi="Times New Roman"/>
        </w:rPr>
      </w:pPr>
      <w:r>
        <w:rPr>
          <w:rFonts w:ascii="Times New Roman" w:hAnsi="Times New Roman"/>
        </w:rPr>
        <w:t>3. Przed publikacją zdjęcia/nagrania online zawsze warto sprawdzić ustawienia prywatności, aby upewnić się, kto będzie mógł uzyskać dostęp do wizerunku dziecka.</w:t>
      </w:r>
    </w:p>
    <w:p w14:paraId="2B6FBE37" w14:textId="77777777" w:rsidR="00F8485D" w:rsidRDefault="00000000">
      <w:pPr>
        <w:pStyle w:val="TableContents"/>
        <w:spacing w:after="283"/>
        <w:jc w:val="center"/>
        <w:rPr>
          <w:rFonts w:ascii="Times New Roman" w:hAnsi="Times New Roman"/>
        </w:rPr>
      </w:pPr>
      <w:r>
        <w:rPr>
          <w:rFonts w:ascii="Times New Roman" w:hAnsi="Times New Roman"/>
        </w:rPr>
        <w:t>Rejestrowanie wizerunku dzieci przez osoby trzecie i media.</w:t>
      </w:r>
    </w:p>
    <w:p w14:paraId="78E0FEA5" w14:textId="77777777" w:rsidR="00F8485D" w:rsidRDefault="00000000">
      <w:pPr>
        <w:pStyle w:val="TableContents"/>
        <w:spacing w:after="283"/>
        <w:jc w:val="both"/>
        <w:rPr>
          <w:rFonts w:ascii="Times New Roman" w:hAnsi="Times New Roman"/>
        </w:rPr>
      </w:pPr>
      <w:r>
        <w:rPr>
          <w:rFonts w:ascii="Times New Roman" w:hAnsi="Times New Roman"/>
        </w:rPr>
        <w:t>1. Jeśli przedstawiciele mediów lub dowolna inna osoba będą chcieli zarejestrować organizowane przez nas wydarzenie i opublikować zebrany materiał, muszą zgłosić taką prośbę wcześniej i uzyskać zgodę dyrekcji. W takiej sytuacji upewnimy się, że rodzice/opiekunowie prawni udzielili pisemnej zgody na rejestrowanie wizerunku ich dzieci. Oczekujemy informacji o:</w:t>
      </w:r>
    </w:p>
    <w:p w14:paraId="6A9608C2" w14:textId="77777777" w:rsidR="00F8485D" w:rsidRDefault="00000000">
      <w:pPr>
        <w:pStyle w:val="TableContents"/>
        <w:spacing w:after="283"/>
        <w:jc w:val="both"/>
        <w:rPr>
          <w:rFonts w:ascii="Times New Roman" w:hAnsi="Times New Roman"/>
        </w:rPr>
      </w:pPr>
      <w:r>
        <w:rPr>
          <w:rFonts w:ascii="Times New Roman" w:hAnsi="Times New Roman"/>
        </w:rPr>
        <w:lastRenderedPageBreak/>
        <w:t>• imieniu, nazwisku i adresie osoby lub redakcji występującej o zgodę,</w:t>
      </w:r>
    </w:p>
    <w:p w14:paraId="18DAEE65" w14:textId="77777777" w:rsidR="00F8485D" w:rsidRDefault="00000000">
      <w:pPr>
        <w:pStyle w:val="TableContents"/>
        <w:spacing w:after="283"/>
        <w:jc w:val="both"/>
        <w:rPr>
          <w:rFonts w:ascii="Times New Roman" w:hAnsi="Times New Roman"/>
        </w:rPr>
      </w:pPr>
      <w:r>
        <w:rPr>
          <w:rFonts w:ascii="Times New Roman" w:hAnsi="Times New Roman"/>
        </w:rPr>
        <w:t>• uzasadnieniu potrzeby rejestrowania wydarzenia oraz informacji, w jaki sposób i w jakim kontekście zostanie wykorzystany zebrany materiał,</w:t>
      </w:r>
    </w:p>
    <w:p w14:paraId="21F84C18" w14:textId="77777777" w:rsidR="00F8485D" w:rsidRDefault="00000000">
      <w:pPr>
        <w:pStyle w:val="TableContents"/>
        <w:spacing w:after="283"/>
        <w:jc w:val="both"/>
        <w:rPr>
          <w:rFonts w:ascii="Times New Roman" w:hAnsi="Times New Roman"/>
        </w:rPr>
      </w:pPr>
      <w:r>
        <w:rPr>
          <w:rFonts w:ascii="Times New Roman" w:hAnsi="Times New Roman"/>
        </w:rPr>
        <w:t>• podpisanej deklaracji o zgodności podanych informacji ze stanem faktycznym.</w:t>
      </w:r>
    </w:p>
    <w:p w14:paraId="4D8BFF6C" w14:textId="77777777" w:rsidR="00F8485D" w:rsidRDefault="00000000">
      <w:pPr>
        <w:pStyle w:val="TableContents"/>
        <w:spacing w:after="283"/>
        <w:jc w:val="both"/>
        <w:rPr>
          <w:rFonts w:ascii="Times New Roman" w:hAnsi="Times New Roman"/>
        </w:rPr>
      </w:pPr>
      <w:r>
        <w:rPr>
          <w:rFonts w:ascii="Times New Roman" w:hAnsi="Times New Roman"/>
        </w:rPr>
        <w:t>2. Personelowi placówki nie wolno umożliwiać przedstawicielom mediów i osobom nieupoważnionym utrwalania wizerunku dziecka na terenie placówki bez pisemnej zgody rodzica/opiekuna prawnego dziecka oraz bez zgody dyrekcji.</w:t>
      </w:r>
    </w:p>
    <w:p w14:paraId="0ED2AFC0" w14:textId="77777777" w:rsidR="00F8485D" w:rsidRDefault="00000000">
      <w:pPr>
        <w:pStyle w:val="TableContents"/>
        <w:spacing w:after="283"/>
        <w:jc w:val="both"/>
        <w:rPr>
          <w:rFonts w:ascii="Times New Roman" w:hAnsi="Times New Roman"/>
        </w:rPr>
      </w:pPr>
      <w:r>
        <w:rPr>
          <w:rFonts w:ascii="Times New Roman" w:hAnsi="Times New Roman"/>
        </w:rPr>
        <w:t xml:space="preserve">3. Personel placówki nie kontaktuje przedstawicieli mediów z dziećmi, nie przekazuje mediom kontaktu do rodziców/opiekunów prawnych dzieci i nie wypowiada się w kontakcie </w:t>
      </w:r>
      <w:r>
        <w:rPr>
          <w:rFonts w:ascii="Times New Roman" w:hAnsi="Times New Roman"/>
        </w:rPr>
        <w:br/>
        <w:t>z przedstawicielami mediów o sprawie dziecka lub jego rodzica/opiekuna prawnego. Zakaz ten dotyczy także sytuacji, gdy pracownik jest przekonany, że jego wypowiedź nie jest w żaden sposób utrwalana.</w:t>
      </w:r>
    </w:p>
    <w:p w14:paraId="43AD003D" w14:textId="77777777" w:rsidR="00F8485D" w:rsidRDefault="00000000">
      <w:pPr>
        <w:pStyle w:val="TableContents"/>
        <w:spacing w:after="283"/>
        <w:jc w:val="both"/>
        <w:rPr>
          <w:rFonts w:ascii="Times New Roman" w:hAnsi="Times New Roman"/>
        </w:rPr>
      </w:pPr>
      <w:r>
        <w:rPr>
          <w:rFonts w:ascii="Times New Roman" w:hAnsi="Times New Roman"/>
        </w:rPr>
        <w:t>4. W celu realizacji materiału medialnego dyrekcja może podjąć decyzję o udostępnieniu wybranych pomieszczeń placówki dla potrzeb nagrania. Dyrekcja podejmując taką decyzję poleca przygotowanie pomieszczenia w taki sposób, aby uniemożliwić rejestrowanie przebywających na terenie placówki dzieci.</w:t>
      </w:r>
    </w:p>
    <w:p w14:paraId="5EEEF36F" w14:textId="77777777" w:rsidR="00F8485D" w:rsidRDefault="00F8485D">
      <w:pPr>
        <w:pStyle w:val="TableContents"/>
        <w:spacing w:after="283"/>
        <w:jc w:val="both"/>
        <w:rPr>
          <w:rFonts w:ascii="Times New Roman" w:hAnsi="Times New Roman"/>
        </w:rPr>
      </w:pPr>
    </w:p>
    <w:p w14:paraId="0FFDC9E9" w14:textId="77777777" w:rsidR="00F8485D" w:rsidRDefault="00000000">
      <w:pPr>
        <w:pStyle w:val="TableContents"/>
        <w:spacing w:after="283"/>
        <w:jc w:val="center"/>
        <w:rPr>
          <w:rFonts w:ascii="Times New Roman" w:hAnsi="Times New Roman"/>
        </w:rPr>
      </w:pPr>
      <w:r>
        <w:rPr>
          <w:rFonts w:ascii="Times New Roman" w:hAnsi="Times New Roman"/>
        </w:rPr>
        <w:t>Zasady w przypadku niewyrażenia zgody na rejestrowanie wizerunku dziecka.</w:t>
      </w:r>
    </w:p>
    <w:p w14:paraId="1637A84B" w14:textId="77777777" w:rsidR="00F8485D" w:rsidRDefault="00F8485D">
      <w:pPr>
        <w:pStyle w:val="TableContents"/>
        <w:spacing w:after="283"/>
        <w:jc w:val="both"/>
        <w:rPr>
          <w:rFonts w:ascii="Times New Roman" w:hAnsi="Times New Roman"/>
        </w:rPr>
      </w:pPr>
    </w:p>
    <w:p w14:paraId="70400502" w14:textId="77777777" w:rsidR="00F8485D" w:rsidRDefault="00000000">
      <w:pPr>
        <w:pStyle w:val="TableContents"/>
        <w:spacing w:after="283"/>
        <w:jc w:val="both"/>
        <w:rPr>
          <w:rFonts w:ascii="Times New Roman" w:hAnsi="Times New Roman"/>
        </w:rPr>
      </w:pPr>
      <w:r>
        <w:rPr>
          <w:rFonts w:ascii="Times New Roman" w:hAnsi="Times New Roman"/>
        </w:rPr>
        <w:t xml:space="preserve">Jeśli dzieci, rodzice lub opiekunowie prawni nie wyrazili zgody na utrwalenie wizerunku dziecka, będziemy respektować ich decyzję. Z wyprzedzeniem ustalimy z rodzicami/opiekunami prawnymi </w:t>
      </w:r>
      <w:r>
        <w:rPr>
          <w:rFonts w:ascii="Times New Roman" w:hAnsi="Times New Roman"/>
        </w:rPr>
        <w:br/>
        <w:t>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630D0DAB" w14:textId="77777777" w:rsidR="00F8485D" w:rsidRDefault="00F8485D">
      <w:pPr>
        <w:pStyle w:val="TableContents"/>
        <w:spacing w:after="283"/>
        <w:jc w:val="center"/>
        <w:rPr>
          <w:rFonts w:ascii="Times New Roman" w:hAnsi="Times New Roman"/>
        </w:rPr>
      </w:pPr>
    </w:p>
    <w:p w14:paraId="06D2415A" w14:textId="77777777" w:rsidR="00F8485D" w:rsidRDefault="00F8485D">
      <w:pPr>
        <w:pStyle w:val="Nagwek2"/>
        <w:jc w:val="center"/>
        <w:rPr>
          <w:rFonts w:ascii="Times New Roman" w:hAnsi="Times New Roman"/>
          <w:b w:val="0"/>
          <w:bCs w:val="0"/>
          <w:sz w:val="28"/>
          <w:szCs w:val="28"/>
          <w:u w:val="single"/>
        </w:rPr>
      </w:pPr>
    </w:p>
    <w:p w14:paraId="4B21C035" w14:textId="77777777" w:rsidR="00F8485D" w:rsidRDefault="00000000">
      <w:pPr>
        <w:pStyle w:val="Nagwek2"/>
        <w:pageBreakBefore/>
        <w:jc w:val="center"/>
        <w:rPr>
          <w:rFonts w:ascii="Times New Roman" w:hAnsi="Times New Roman"/>
          <w:b w:val="0"/>
          <w:bCs w:val="0"/>
          <w:sz w:val="28"/>
          <w:szCs w:val="28"/>
          <w:u w:val="single"/>
        </w:rPr>
      </w:pPr>
      <w:bookmarkStart w:id="28" w:name="__RefHeading___Toc4288_1849314050"/>
      <w:r>
        <w:rPr>
          <w:rFonts w:ascii="Times New Roman" w:hAnsi="Times New Roman"/>
          <w:b w:val="0"/>
          <w:bCs w:val="0"/>
          <w:sz w:val="28"/>
          <w:szCs w:val="28"/>
          <w:u w:val="single"/>
        </w:rPr>
        <w:lastRenderedPageBreak/>
        <w:t>Załącznik nr 6- Zasady przygotowania personelu do stosowania standardów i sposób dokumentowania tej czynności</w:t>
      </w:r>
      <w:bookmarkEnd w:id="28"/>
    </w:p>
    <w:p w14:paraId="68D79907" w14:textId="77777777" w:rsidR="00F8485D" w:rsidRDefault="00F8485D">
      <w:pPr>
        <w:pStyle w:val="Textbody"/>
        <w:jc w:val="center"/>
        <w:rPr>
          <w:rFonts w:ascii="Times New Roman" w:hAnsi="Times New Roman"/>
          <w:sz w:val="28"/>
          <w:szCs w:val="28"/>
          <w:u w:val="single"/>
        </w:rPr>
      </w:pPr>
    </w:p>
    <w:p w14:paraId="32169156" w14:textId="77777777" w:rsidR="00F8485D" w:rsidRDefault="00000000">
      <w:pPr>
        <w:pStyle w:val="Standard"/>
        <w:tabs>
          <w:tab w:val="center" w:pos="7371"/>
        </w:tabs>
        <w:spacing w:line="312" w:lineRule="auto"/>
        <w:jc w:val="both"/>
        <w:rPr>
          <w:rFonts w:ascii="Times New Roman" w:eastAsia="Calibri" w:hAnsi="Times New Roman" w:cs="Times New Roman"/>
          <w:b/>
          <w:bCs/>
          <w:color w:val="000000"/>
          <w:lang w:bidi="ar-SA"/>
        </w:rPr>
      </w:pPr>
      <w:r>
        <w:rPr>
          <w:rFonts w:ascii="Times New Roman" w:eastAsia="Calibri" w:hAnsi="Times New Roman" w:cs="Times New Roman"/>
          <w:b/>
          <w:bCs/>
          <w:color w:val="000000"/>
          <w:lang w:bidi="ar-SA"/>
        </w:rPr>
        <w:t>Zakres kompetencji osoby odpowiedzialnej za przygotowanie personelu placówki do stosowania standardów ochrony małoletnich, zasady przygotowania personelu do ich stosowania oraz sposoby dokumentowania tej czynności</w:t>
      </w:r>
    </w:p>
    <w:p w14:paraId="26D26A62" w14:textId="77777777" w:rsidR="00F8485D" w:rsidRDefault="00F8485D">
      <w:pPr>
        <w:pStyle w:val="Standard"/>
        <w:tabs>
          <w:tab w:val="center" w:pos="7371"/>
        </w:tabs>
        <w:spacing w:line="312" w:lineRule="auto"/>
        <w:jc w:val="both"/>
        <w:rPr>
          <w:rFonts w:ascii="Times New Roman" w:eastAsia="Calibri" w:hAnsi="Times New Roman" w:cs="Times New Roman"/>
          <w:b/>
          <w:bCs/>
          <w:color w:val="000000"/>
          <w:lang w:bidi="ar-SA"/>
        </w:rPr>
      </w:pPr>
    </w:p>
    <w:p w14:paraId="7147F8C8" w14:textId="77777777" w:rsidR="00F8485D" w:rsidRDefault="00F8485D">
      <w:pPr>
        <w:pStyle w:val="Standard"/>
        <w:tabs>
          <w:tab w:val="center" w:pos="7371"/>
        </w:tabs>
        <w:spacing w:line="312" w:lineRule="auto"/>
        <w:jc w:val="both"/>
        <w:rPr>
          <w:rFonts w:ascii="Times New Roman" w:eastAsia="Calibri" w:hAnsi="Times New Roman" w:cs="Times New Roman"/>
          <w:color w:val="000000"/>
          <w:lang w:bidi="ar-SA"/>
        </w:rPr>
      </w:pPr>
    </w:p>
    <w:p w14:paraId="711FFFEC" w14:textId="77777777" w:rsidR="00F8485D" w:rsidRDefault="00000000">
      <w:pPr>
        <w:pStyle w:val="Standard"/>
        <w:numPr>
          <w:ilvl w:val="0"/>
          <w:numId w:val="39"/>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Osobą odpowiedzialną za przygotowanie personelu placówki do stosowania standardów ochrony małoletnich jest Dyrektor Szkoły. Dyrektor może upoważnić wyznaczoną przez siebie osobę do przygotowania personelu placówki do stosowania standardów ochrony małoletnich.</w:t>
      </w:r>
    </w:p>
    <w:p w14:paraId="73A9F6E5" w14:textId="77777777" w:rsidR="00F8485D" w:rsidRDefault="00000000">
      <w:pPr>
        <w:pStyle w:val="Standard"/>
        <w:numPr>
          <w:ilvl w:val="0"/>
          <w:numId w:val="15"/>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Osoba upoważniona przez Dyrektora, o której mowa w ust. 1, musi legitymować się co najmniej 5 letnim doświadczeniem w pracy z osobami małoletnimi, uzyskanym </w:t>
      </w:r>
      <w:r>
        <w:rPr>
          <w:rFonts w:ascii="Times New Roman" w:eastAsia="Calibri" w:hAnsi="Times New Roman" w:cs="Times New Roman"/>
          <w:color w:val="000000"/>
          <w:lang w:bidi="ar-SA"/>
        </w:rPr>
        <w:br/>
        <w:t>w jednostkach oświaty, leczniczych lub pomocy społecznej. Dodatkowo musi posiadać niezbędną wiedzę pozwalającą na przeprowadzenie szkoleń pracowników placówki., obejmujących następujące zagadnienia:</w:t>
      </w:r>
    </w:p>
    <w:p w14:paraId="5A719A43" w14:textId="77777777" w:rsidR="00F8485D" w:rsidRDefault="00000000">
      <w:pPr>
        <w:pStyle w:val="Standard"/>
        <w:numPr>
          <w:ilvl w:val="1"/>
          <w:numId w:val="16"/>
        </w:numPr>
        <w:tabs>
          <w:tab w:val="center" w:pos="629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rozpoznawanie symptomów krzywdzenia małoletnich;</w:t>
      </w:r>
    </w:p>
    <w:p w14:paraId="5337EBE8" w14:textId="77777777" w:rsidR="00F8485D" w:rsidRDefault="00000000">
      <w:pPr>
        <w:pStyle w:val="Standard"/>
        <w:numPr>
          <w:ilvl w:val="1"/>
          <w:numId w:val="16"/>
        </w:numPr>
        <w:tabs>
          <w:tab w:val="center" w:pos="629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procedury interwencji w przypadku podejrzeń krzywdzenia małoletnich;</w:t>
      </w:r>
    </w:p>
    <w:p w14:paraId="23620EE1" w14:textId="77777777" w:rsidR="00F8485D" w:rsidRDefault="00000000">
      <w:pPr>
        <w:pStyle w:val="Standard"/>
        <w:numPr>
          <w:ilvl w:val="1"/>
          <w:numId w:val="16"/>
        </w:numPr>
        <w:tabs>
          <w:tab w:val="center" w:pos="629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odpowiedzialność prawna pracowników szkoły, zobowiązanych do podejmowania interwencji w przypadku podejrzenia lub stwierdzenia krzywdzenia małoletnich;</w:t>
      </w:r>
    </w:p>
    <w:p w14:paraId="03E1A14A" w14:textId="77777777" w:rsidR="00F8485D" w:rsidRDefault="00000000">
      <w:pPr>
        <w:pStyle w:val="Standard"/>
        <w:numPr>
          <w:ilvl w:val="1"/>
          <w:numId w:val="16"/>
        </w:numPr>
        <w:tabs>
          <w:tab w:val="center" w:pos="629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stosowanie procedur „Niebieskiej Karty”.</w:t>
      </w:r>
    </w:p>
    <w:p w14:paraId="01F5354E" w14:textId="77777777" w:rsidR="00F8485D" w:rsidRDefault="00000000">
      <w:pPr>
        <w:pStyle w:val="Standard"/>
        <w:numPr>
          <w:ilvl w:val="0"/>
          <w:numId w:val="40"/>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Szkolenia, o których mowa, są organizowane raz w roku, w terminie wskazanym przez dyrektora.</w:t>
      </w:r>
    </w:p>
    <w:p w14:paraId="370AA543" w14:textId="77777777" w:rsidR="00F8485D" w:rsidRDefault="00000000">
      <w:pPr>
        <w:pStyle w:val="Standard"/>
        <w:numPr>
          <w:ilvl w:val="0"/>
          <w:numId w:val="14"/>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Osoba, o której mowa w </w:t>
      </w:r>
      <w:proofErr w:type="spellStart"/>
      <w:r>
        <w:rPr>
          <w:rFonts w:ascii="Times New Roman" w:eastAsia="Calibri" w:hAnsi="Times New Roman" w:cs="Times New Roman"/>
          <w:color w:val="000000"/>
          <w:lang w:bidi="ar-SA"/>
        </w:rPr>
        <w:t>pnk</w:t>
      </w:r>
      <w:proofErr w:type="spellEnd"/>
      <w:r>
        <w:rPr>
          <w:rFonts w:ascii="Times New Roman" w:eastAsia="Calibri" w:hAnsi="Times New Roman" w:cs="Times New Roman"/>
          <w:color w:val="000000"/>
          <w:lang w:bidi="ar-SA"/>
        </w:rPr>
        <w:t>. 1, zapoznaje pracowników ze standardami ochrony małoletnich oraz odbiera od każdego zatrudnionego pracownika oświadczenie o zapoznaniu się ze standardami ochrony małoletnich, obowiązującymi w placówce. Załącznik nr 6a.</w:t>
      </w:r>
    </w:p>
    <w:p w14:paraId="2E72D076" w14:textId="77777777" w:rsidR="00F8485D" w:rsidRDefault="00000000">
      <w:pPr>
        <w:pStyle w:val="Standard"/>
        <w:numPr>
          <w:ilvl w:val="0"/>
          <w:numId w:val="14"/>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Pracownicy nowo zatrudnieni w placówce są zapoznawani ze standardami w pierwszym tygodniu pracy i w tym czasie jest od nich odbierane oświadczenie, o którym mowa w </w:t>
      </w:r>
      <w:proofErr w:type="spellStart"/>
      <w:r>
        <w:rPr>
          <w:rFonts w:ascii="Times New Roman" w:eastAsia="Calibri" w:hAnsi="Times New Roman" w:cs="Times New Roman"/>
          <w:color w:val="000000"/>
          <w:lang w:bidi="ar-SA"/>
        </w:rPr>
        <w:t>pnk</w:t>
      </w:r>
      <w:proofErr w:type="spellEnd"/>
      <w:r>
        <w:rPr>
          <w:rFonts w:ascii="Times New Roman" w:eastAsia="Calibri" w:hAnsi="Times New Roman" w:cs="Times New Roman"/>
          <w:color w:val="000000"/>
          <w:lang w:bidi="ar-SA"/>
        </w:rPr>
        <w:t xml:space="preserve"> 2.</w:t>
      </w:r>
    </w:p>
    <w:p w14:paraId="05B4168A" w14:textId="77777777" w:rsidR="00F8485D" w:rsidRDefault="00000000">
      <w:pPr>
        <w:pStyle w:val="Standard"/>
        <w:numPr>
          <w:ilvl w:val="0"/>
          <w:numId w:val="14"/>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Osoba, o której mowa w </w:t>
      </w:r>
      <w:proofErr w:type="spellStart"/>
      <w:r>
        <w:rPr>
          <w:rFonts w:ascii="Times New Roman" w:eastAsia="Calibri" w:hAnsi="Times New Roman" w:cs="Times New Roman"/>
          <w:color w:val="000000"/>
          <w:lang w:bidi="ar-SA"/>
        </w:rPr>
        <w:t>pnk</w:t>
      </w:r>
      <w:proofErr w:type="spellEnd"/>
      <w:r>
        <w:rPr>
          <w:rFonts w:ascii="Times New Roman" w:eastAsia="Calibri" w:hAnsi="Times New Roman" w:cs="Times New Roman"/>
          <w:color w:val="000000"/>
          <w:lang w:bidi="ar-SA"/>
        </w:rPr>
        <w:t xml:space="preserve"> 1 bierze udział w rekrutacji pracowników i w jej trakcie ocenia przygotowanie kandydata do pracy z dziećmi małoletnimi.</w:t>
      </w:r>
    </w:p>
    <w:p w14:paraId="68D14D2D" w14:textId="77777777" w:rsidR="00F8485D" w:rsidRDefault="00000000">
      <w:pPr>
        <w:pStyle w:val="Standard"/>
        <w:numPr>
          <w:ilvl w:val="0"/>
          <w:numId w:val="14"/>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Osoba, o której mowa w </w:t>
      </w:r>
      <w:proofErr w:type="spellStart"/>
      <w:r>
        <w:rPr>
          <w:rFonts w:ascii="Times New Roman" w:eastAsia="Calibri" w:hAnsi="Times New Roman" w:cs="Times New Roman"/>
          <w:color w:val="000000"/>
          <w:lang w:bidi="ar-SA"/>
        </w:rPr>
        <w:t>pnk</w:t>
      </w:r>
      <w:proofErr w:type="spellEnd"/>
      <w:r>
        <w:rPr>
          <w:rFonts w:ascii="Times New Roman" w:eastAsia="Calibri" w:hAnsi="Times New Roman" w:cs="Times New Roman"/>
          <w:color w:val="000000"/>
          <w:lang w:bidi="ar-SA"/>
        </w:rPr>
        <w:t xml:space="preserve"> 1 jest odpowiedzialna za przyjmowanie zgłoszeń o zdarzeniach zagrażających małoletniemu i udzielenie mu wsparcia.</w:t>
      </w:r>
    </w:p>
    <w:p w14:paraId="408A9528" w14:textId="77777777" w:rsidR="00F8485D" w:rsidRDefault="00F8485D">
      <w:pPr>
        <w:pStyle w:val="Standard"/>
        <w:tabs>
          <w:tab w:val="center" w:pos="7371"/>
        </w:tabs>
        <w:spacing w:line="312" w:lineRule="auto"/>
        <w:jc w:val="both"/>
        <w:rPr>
          <w:rFonts w:ascii="Times New Roman" w:eastAsia="Calibri" w:hAnsi="Times New Roman" w:cs="Times New Roman"/>
          <w:color w:val="000000"/>
          <w:u w:val="single"/>
          <w:lang w:bidi="ar-SA"/>
        </w:rPr>
      </w:pPr>
    </w:p>
    <w:p w14:paraId="1F890942" w14:textId="77777777" w:rsidR="00F8485D" w:rsidRDefault="00F8485D">
      <w:pPr>
        <w:pStyle w:val="Nagwek3"/>
        <w:jc w:val="center"/>
        <w:rPr>
          <w:rFonts w:ascii="Times New Roman" w:hAnsi="Times New Roman"/>
          <w:b w:val="0"/>
          <w:bCs w:val="0"/>
          <w:color w:val="000000"/>
          <w:sz w:val="24"/>
          <w:szCs w:val="24"/>
          <w:u w:val="single"/>
        </w:rPr>
      </w:pPr>
    </w:p>
    <w:p w14:paraId="6734E7C4" w14:textId="77777777" w:rsidR="00F8485D" w:rsidRDefault="00000000">
      <w:pPr>
        <w:pStyle w:val="Nagwek3"/>
        <w:pageBreakBefore/>
        <w:jc w:val="center"/>
        <w:rPr>
          <w:rFonts w:ascii="Times New Roman" w:hAnsi="Times New Roman"/>
          <w:b w:val="0"/>
          <w:bCs w:val="0"/>
          <w:sz w:val="24"/>
          <w:szCs w:val="24"/>
          <w:u w:val="single"/>
        </w:rPr>
      </w:pPr>
      <w:bookmarkStart w:id="29" w:name="__RefHeading___Toc4290_1849314050"/>
      <w:r>
        <w:rPr>
          <w:rFonts w:ascii="Times New Roman" w:hAnsi="Times New Roman"/>
          <w:b w:val="0"/>
          <w:bCs w:val="0"/>
          <w:sz w:val="24"/>
          <w:szCs w:val="24"/>
          <w:u w:val="single"/>
        </w:rPr>
        <w:lastRenderedPageBreak/>
        <w:t>Załącznik nr 6a – oświadczenie o zapoznaniu się z dokumentem</w:t>
      </w:r>
      <w:bookmarkEnd w:id="29"/>
    </w:p>
    <w:p w14:paraId="73AC2C48" w14:textId="77777777" w:rsidR="00F8485D" w:rsidRDefault="00F8485D">
      <w:pPr>
        <w:pStyle w:val="Nagwek3"/>
        <w:rPr>
          <w:rFonts w:ascii="Times New Roman" w:hAnsi="Times New Roman"/>
          <w:b w:val="0"/>
          <w:bCs w:val="0"/>
          <w:sz w:val="24"/>
          <w:szCs w:val="24"/>
          <w:u w:val="single"/>
        </w:rPr>
      </w:pPr>
    </w:p>
    <w:p w14:paraId="2F2BBD72" w14:textId="77777777" w:rsidR="00F8485D" w:rsidRDefault="00000000">
      <w:pPr>
        <w:pStyle w:val="Standard"/>
        <w:tabs>
          <w:tab w:val="center" w:pos="7371"/>
        </w:tabs>
        <w:spacing w:line="312" w:lineRule="auto"/>
        <w:jc w:val="right"/>
        <w:rPr>
          <w:rFonts w:ascii="Times New Roman" w:eastAsia="Calibri" w:hAnsi="Times New Roman" w:cs="Times New Roman"/>
          <w:color w:val="111111"/>
          <w:lang w:bidi="ar-SA"/>
        </w:rPr>
      </w:pPr>
      <w:r>
        <w:rPr>
          <w:rFonts w:ascii="Times New Roman" w:eastAsia="Calibri" w:hAnsi="Times New Roman" w:cs="Times New Roman"/>
          <w:color w:val="111111"/>
          <w:lang w:bidi="ar-SA"/>
        </w:rPr>
        <w:t>……………………………………….</w:t>
      </w:r>
    </w:p>
    <w:p w14:paraId="3C0F787C" w14:textId="77777777" w:rsidR="00F8485D" w:rsidRDefault="00000000">
      <w:pPr>
        <w:pStyle w:val="Standard"/>
        <w:tabs>
          <w:tab w:val="center" w:pos="7371"/>
        </w:tabs>
        <w:spacing w:line="312" w:lineRule="auto"/>
        <w:jc w:val="right"/>
        <w:rPr>
          <w:rFonts w:ascii="Times New Roman" w:eastAsia="Calibri" w:hAnsi="Times New Roman" w:cs="Times New Roman"/>
          <w:color w:val="111111"/>
          <w:lang w:bidi="ar-SA"/>
        </w:rPr>
      </w:pPr>
      <w:r>
        <w:rPr>
          <w:rFonts w:ascii="Times New Roman" w:eastAsia="Calibri" w:hAnsi="Times New Roman" w:cs="Times New Roman"/>
          <w:color w:val="111111"/>
          <w:lang w:bidi="ar-SA"/>
        </w:rPr>
        <w:t>Data i miejscowość</w:t>
      </w:r>
    </w:p>
    <w:p w14:paraId="388DFE1F" w14:textId="77777777" w:rsidR="00F8485D" w:rsidRDefault="00F8485D">
      <w:pPr>
        <w:pStyle w:val="Standard"/>
        <w:tabs>
          <w:tab w:val="center" w:pos="7371"/>
        </w:tabs>
        <w:spacing w:line="312" w:lineRule="auto"/>
        <w:jc w:val="right"/>
        <w:rPr>
          <w:rFonts w:ascii="Times New Roman" w:eastAsia="Calibri" w:hAnsi="Times New Roman" w:cs="Times New Roman"/>
          <w:color w:val="111111"/>
          <w:lang w:bidi="ar-SA"/>
        </w:rPr>
      </w:pPr>
    </w:p>
    <w:p w14:paraId="3A5AB345" w14:textId="77777777" w:rsidR="00F8485D" w:rsidRDefault="00000000">
      <w:pPr>
        <w:pStyle w:val="Standard"/>
        <w:tabs>
          <w:tab w:val="center" w:pos="7371"/>
        </w:tabs>
        <w:spacing w:line="312" w:lineRule="auto"/>
        <w:jc w:val="center"/>
        <w:rPr>
          <w:rFonts w:ascii="Times New Roman" w:eastAsia="Calibri" w:hAnsi="Times New Roman" w:cs="Times New Roman"/>
          <w:color w:val="111111"/>
          <w:lang w:bidi="ar-SA"/>
        </w:rPr>
      </w:pPr>
      <w:r>
        <w:rPr>
          <w:rFonts w:ascii="Times New Roman" w:eastAsia="Calibri" w:hAnsi="Times New Roman" w:cs="Times New Roman"/>
          <w:color w:val="111111"/>
          <w:lang w:bidi="ar-SA"/>
        </w:rPr>
        <w:t>Oświadczenie</w:t>
      </w:r>
    </w:p>
    <w:p w14:paraId="449C26E6" w14:textId="77777777" w:rsidR="00F8485D" w:rsidRDefault="00F8485D">
      <w:pPr>
        <w:pStyle w:val="Standard"/>
        <w:tabs>
          <w:tab w:val="center" w:pos="7371"/>
        </w:tabs>
        <w:spacing w:line="312" w:lineRule="auto"/>
        <w:jc w:val="center"/>
        <w:rPr>
          <w:rFonts w:ascii="Times New Roman" w:eastAsia="Calibri" w:hAnsi="Times New Roman" w:cs="Times New Roman"/>
          <w:color w:val="111111"/>
          <w:lang w:bidi="ar-SA"/>
        </w:rPr>
      </w:pPr>
    </w:p>
    <w:p w14:paraId="358D0E50" w14:textId="77777777" w:rsidR="00F8485D" w:rsidRDefault="00000000">
      <w:pPr>
        <w:pStyle w:val="Standard"/>
        <w:tabs>
          <w:tab w:val="center" w:pos="7371"/>
        </w:tabs>
        <w:spacing w:line="312" w:lineRule="auto"/>
        <w:jc w:val="both"/>
        <w:rPr>
          <w:rFonts w:ascii="Times New Roman" w:eastAsia="Calibri" w:hAnsi="Times New Roman" w:cs="Times New Roman"/>
          <w:color w:val="111111"/>
          <w:lang w:bidi="ar-SA"/>
        </w:rPr>
      </w:pPr>
      <w:r>
        <w:rPr>
          <w:rFonts w:ascii="Times New Roman" w:eastAsia="Calibri" w:hAnsi="Times New Roman" w:cs="Times New Roman"/>
          <w:color w:val="111111"/>
          <w:lang w:bidi="ar-SA"/>
        </w:rPr>
        <w:t xml:space="preserve">Ja,……………………………………… niżej podpisany oświadczam, iż </w:t>
      </w:r>
      <w:r>
        <w:rPr>
          <w:rFonts w:ascii="Times New Roman" w:eastAsia="Calibri" w:hAnsi="Times New Roman" w:cs="Times New Roman"/>
          <w:color w:val="111111"/>
          <w:lang w:bidi="ar-SA"/>
        </w:rPr>
        <w:br/>
        <w:t>w dniu………………………………….. w …………………………………………..(miejsce) zapoznałem/</w:t>
      </w:r>
      <w:proofErr w:type="spellStart"/>
      <w:r>
        <w:rPr>
          <w:rFonts w:ascii="Times New Roman" w:eastAsia="Calibri" w:hAnsi="Times New Roman" w:cs="Times New Roman"/>
          <w:color w:val="111111"/>
          <w:lang w:bidi="ar-SA"/>
        </w:rPr>
        <w:t>am</w:t>
      </w:r>
      <w:proofErr w:type="spellEnd"/>
      <w:r>
        <w:rPr>
          <w:rFonts w:ascii="Times New Roman" w:eastAsia="Calibri" w:hAnsi="Times New Roman" w:cs="Times New Roman"/>
          <w:color w:val="111111"/>
          <w:lang w:bidi="ar-SA"/>
        </w:rPr>
        <w:t xml:space="preserve"> się z dokumentem „Standardy Ochrony Małoletnich” obowiązującym w Szkole Podstawowej nr 21 w Dąbrowie Górniczej.</w:t>
      </w:r>
    </w:p>
    <w:p w14:paraId="7F6AD4D9" w14:textId="77777777" w:rsidR="00F8485D" w:rsidRDefault="00F8485D">
      <w:pPr>
        <w:pStyle w:val="Standard"/>
        <w:tabs>
          <w:tab w:val="center" w:pos="7371"/>
        </w:tabs>
        <w:spacing w:line="312" w:lineRule="auto"/>
        <w:jc w:val="both"/>
        <w:rPr>
          <w:rFonts w:ascii="Times New Roman" w:eastAsia="Calibri" w:hAnsi="Times New Roman" w:cs="Times New Roman"/>
          <w:color w:val="111111"/>
          <w:lang w:bidi="ar-SA"/>
        </w:rPr>
      </w:pPr>
    </w:p>
    <w:p w14:paraId="4074751B" w14:textId="77777777" w:rsidR="00F8485D" w:rsidRDefault="00000000">
      <w:pPr>
        <w:pStyle w:val="Standard"/>
        <w:tabs>
          <w:tab w:val="center" w:pos="7371"/>
        </w:tabs>
        <w:spacing w:line="312" w:lineRule="auto"/>
        <w:jc w:val="both"/>
        <w:rPr>
          <w:rFonts w:ascii="Times New Roman" w:eastAsia="Calibri" w:hAnsi="Times New Roman" w:cs="Times New Roman"/>
          <w:color w:val="111111"/>
          <w:lang w:bidi="ar-SA"/>
        </w:rPr>
      </w:pPr>
      <w:r>
        <w:rPr>
          <w:rFonts w:ascii="Times New Roman" w:eastAsia="Calibri" w:hAnsi="Times New Roman" w:cs="Times New Roman"/>
          <w:color w:val="111111"/>
          <w:lang w:bidi="ar-SA"/>
        </w:rPr>
        <w:t xml:space="preserve">                                                                          ………………………………………………………..</w:t>
      </w:r>
    </w:p>
    <w:p w14:paraId="4EBD526B" w14:textId="77777777" w:rsidR="00F8485D" w:rsidRDefault="00000000">
      <w:pPr>
        <w:pStyle w:val="Standard"/>
        <w:tabs>
          <w:tab w:val="center" w:pos="7371"/>
        </w:tabs>
        <w:spacing w:line="312" w:lineRule="auto"/>
        <w:jc w:val="both"/>
        <w:rPr>
          <w:rFonts w:ascii="Times New Roman" w:eastAsia="Calibri" w:hAnsi="Times New Roman" w:cs="Times New Roman"/>
          <w:color w:val="111111"/>
          <w:lang w:bidi="ar-SA"/>
        </w:rPr>
      </w:pPr>
      <w:r>
        <w:rPr>
          <w:rFonts w:ascii="Times New Roman" w:eastAsia="Calibri" w:hAnsi="Times New Roman" w:cs="Times New Roman"/>
          <w:color w:val="111111"/>
          <w:lang w:bidi="ar-SA"/>
        </w:rPr>
        <w:t xml:space="preserve">                                                                                                     ( czytelny podpis)               </w:t>
      </w:r>
    </w:p>
    <w:p w14:paraId="500FA2E5" w14:textId="77777777" w:rsidR="00F8485D" w:rsidRDefault="00F8485D">
      <w:pPr>
        <w:pStyle w:val="Standard"/>
        <w:tabs>
          <w:tab w:val="center" w:pos="8091"/>
        </w:tabs>
        <w:spacing w:line="312" w:lineRule="auto"/>
        <w:ind w:left="720"/>
        <w:jc w:val="both"/>
        <w:rPr>
          <w:rFonts w:eastAsia="Calibri" w:cs="Times New Roman"/>
          <w:color w:val="111111"/>
          <w:lang w:bidi="ar-SA"/>
        </w:rPr>
      </w:pPr>
    </w:p>
    <w:p w14:paraId="02E904BC" w14:textId="77777777" w:rsidR="00F8485D" w:rsidRDefault="00F8485D">
      <w:pPr>
        <w:pStyle w:val="Standard"/>
        <w:tabs>
          <w:tab w:val="center" w:pos="8091"/>
        </w:tabs>
        <w:spacing w:line="312" w:lineRule="auto"/>
        <w:ind w:left="720"/>
        <w:jc w:val="both"/>
        <w:rPr>
          <w:rFonts w:hint="eastAsia"/>
          <w:u w:val="single"/>
        </w:rPr>
      </w:pPr>
    </w:p>
    <w:p w14:paraId="40675618" w14:textId="77777777" w:rsidR="00F8485D" w:rsidRDefault="00F8485D">
      <w:pPr>
        <w:pStyle w:val="Nagwek2"/>
        <w:jc w:val="center"/>
        <w:rPr>
          <w:rFonts w:ascii="Times New Roman" w:hAnsi="Times New Roman"/>
          <w:b w:val="0"/>
          <w:bCs w:val="0"/>
          <w:sz w:val="28"/>
          <w:szCs w:val="28"/>
          <w:u w:val="single"/>
        </w:rPr>
      </w:pPr>
    </w:p>
    <w:p w14:paraId="575EC098" w14:textId="77777777" w:rsidR="00F8485D" w:rsidRDefault="00000000">
      <w:pPr>
        <w:pStyle w:val="Nagwek2"/>
        <w:pageBreakBefore/>
        <w:jc w:val="center"/>
        <w:rPr>
          <w:rFonts w:hint="eastAsia"/>
        </w:rPr>
      </w:pPr>
      <w:bookmarkStart w:id="30" w:name="__RefHeading___Toc4292_1849314050"/>
      <w:r>
        <w:rPr>
          <w:rFonts w:ascii="Times New Roman" w:hAnsi="Times New Roman"/>
          <w:b w:val="0"/>
          <w:bCs w:val="0"/>
          <w:sz w:val="28"/>
          <w:szCs w:val="28"/>
          <w:u w:val="single"/>
        </w:rPr>
        <w:lastRenderedPageBreak/>
        <w:t>Załącznik nr 7 - Zasady przeglądu i aktualizacji standardów oraz sposób dokumentowania.</w:t>
      </w:r>
      <w:bookmarkEnd w:id="30"/>
    </w:p>
    <w:p w14:paraId="690F6AF2" w14:textId="77777777" w:rsidR="00F8485D" w:rsidRDefault="00F8485D">
      <w:pPr>
        <w:pStyle w:val="Textbody"/>
        <w:jc w:val="center"/>
        <w:rPr>
          <w:rFonts w:ascii="Times New Roman" w:hAnsi="Times New Roman"/>
          <w:sz w:val="28"/>
          <w:szCs w:val="28"/>
          <w:u w:val="single"/>
        </w:rPr>
      </w:pPr>
    </w:p>
    <w:p w14:paraId="0F86BD0E" w14:textId="77777777" w:rsidR="00F8485D" w:rsidRDefault="00000000">
      <w:pPr>
        <w:pStyle w:val="Standard"/>
        <w:tabs>
          <w:tab w:val="center" w:pos="7371"/>
        </w:tabs>
        <w:spacing w:line="312" w:lineRule="auto"/>
        <w:jc w:val="center"/>
        <w:rPr>
          <w:rFonts w:ascii="Times New Roman" w:eastAsia="Calibri" w:hAnsi="Times New Roman" w:cs="Times New Roman"/>
          <w:b/>
          <w:bCs/>
          <w:color w:val="000000"/>
          <w:lang w:bidi="ar-SA"/>
        </w:rPr>
      </w:pPr>
      <w:r>
        <w:rPr>
          <w:rFonts w:ascii="Times New Roman" w:eastAsia="Calibri" w:hAnsi="Times New Roman" w:cs="Times New Roman"/>
          <w:b/>
          <w:bCs/>
          <w:color w:val="000000"/>
          <w:lang w:bidi="ar-SA"/>
        </w:rPr>
        <w:t>Zasady przeglądu i aktualizacji standardów ochrony małoletnich oraz sposoby dokumentowania i zasady przechowywania ujawnionych lub zgłoszonych incydentów lub zdarzeń zagrażających dobru małoletniego</w:t>
      </w:r>
    </w:p>
    <w:p w14:paraId="3F0F6E38" w14:textId="77777777" w:rsidR="00F8485D" w:rsidRDefault="00F8485D">
      <w:pPr>
        <w:pStyle w:val="Standard"/>
        <w:tabs>
          <w:tab w:val="center" w:pos="7371"/>
        </w:tabs>
        <w:spacing w:line="312" w:lineRule="auto"/>
        <w:jc w:val="center"/>
        <w:rPr>
          <w:rFonts w:ascii="Times New Roman" w:eastAsia="Calibri" w:hAnsi="Times New Roman" w:cs="Times New Roman"/>
          <w:b/>
          <w:bCs/>
          <w:color w:val="000000"/>
          <w:lang w:bidi="ar-SA"/>
        </w:rPr>
      </w:pPr>
    </w:p>
    <w:p w14:paraId="4E0433A8" w14:textId="77777777" w:rsidR="00F8485D" w:rsidRDefault="00F8485D">
      <w:pPr>
        <w:pStyle w:val="Standard"/>
        <w:tabs>
          <w:tab w:val="center" w:pos="7371"/>
        </w:tabs>
        <w:spacing w:line="312" w:lineRule="auto"/>
        <w:jc w:val="center"/>
        <w:rPr>
          <w:rFonts w:ascii="Times New Roman" w:eastAsia="Calibri" w:hAnsi="Times New Roman" w:cs="Times New Roman"/>
          <w:b/>
          <w:bCs/>
          <w:color w:val="000000"/>
          <w:lang w:bidi="ar-SA"/>
        </w:rPr>
      </w:pPr>
    </w:p>
    <w:p w14:paraId="123EA1A8" w14:textId="77777777" w:rsidR="00F8485D" w:rsidRDefault="00000000">
      <w:pPr>
        <w:pStyle w:val="Standard"/>
        <w:numPr>
          <w:ilvl w:val="0"/>
          <w:numId w:val="41"/>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Przegląd standardów ochrony małoletnich, obowiązujących w szkole, polega na ustaleniu spełniania przez standardy wymogów przepisów prawa powszechnie obowiązującego oraz zapewniania małoletniemu ochrony przed krzywdzeniem.</w:t>
      </w:r>
    </w:p>
    <w:p w14:paraId="07CC538C"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Przeglądu standardów ochrony małoletnich, obowiązujących w szkole, dokonuje Dyrektor placówki lub osoba przez niego upoważniona.</w:t>
      </w:r>
    </w:p>
    <w:p w14:paraId="44ADC719"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Standardy ochrony małoletnich podlegają przeglądowi co najmniej raz na dwa lata, w terminie ustalonym przez Dyrektora Szkoły.</w:t>
      </w:r>
    </w:p>
    <w:p w14:paraId="59BBEE7C"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Standardy ochrony małoletnich podlegają przeglądowi każdorazowo w razie ujawnienia krzywdzenia małoletniego lub przestępstwa na szkodę małoletniego.</w:t>
      </w:r>
    </w:p>
    <w:p w14:paraId="19B8F42D"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 xml:space="preserve">Wnioski z przeprowadzonego przeglądu standardów osoby wskazane w </w:t>
      </w:r>
      <w:proofErr w:type="spellStart"/>
      <w:r>
        <w:rPr>
          <w:rFonts w:ascii="Times New Roman" w:eastAsia="Calibri" w:hAnsi="Times New Roman" w:cs="Times New Roman"/>
          <w:color w:val="000000"/>
          <w:lang w:bidi="ar-SA"/>
        </w:rPr>
        <w:t>pnk</w:t>
      </w:r>
      <w:proofErr w:type="spellEnd"/>
      <w:r>
        <w:rPr>
          <w:rFonts w:ascii="Times New Roman" w:eastAsia="Calibri" w:hAnsi="Times New Roman" w:cs="Times New Roman"/>
          <w:color w:val="000000"/>
          <w:lang w:bidi="ar-SA"/>
        </w:rPr>
        <w:t>. 2 dokumentują pisemnie w formie notatki służbowej.</w:t>
      </w:r>
    </w:p>
    <w:p w14:paraId="677C0FC1"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W przypadku, gdy przegląd, o którym mowa w ustępach poprzedzających, wykaże niespełnianie przez standardy ochrony małoletnich wymagań określonych w przepisach prawa powszechnie obowiązującego lub też standardy nie gwarantują ochrony małoletnich przed krzywdzeniem, dokonywana jest aktualizacja standardów.</w:t>
      </w:r>
    </w:p>
    <w:p w14:paraId="1D753BCD"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Aktualizacji standardów ochrony małoletnich, obowiązujących w placówce, dokonuje Dyrektor Szkoły lub osoba przez niego upoważniona.</w:t>
      </w:r>
    </w:p>
    <w:p w14:paraId="3583F566" w14:textId="77777777" w:rsidR="00F8485D" w:rsidRDefault="00000000">
      <w:pPr>
        <w:pStyle w:val="Standard"/>
        <w:numPr>
          <w:ilvl w:val="0"/>
          <w:numId w:val="12"/>
        </w:numPr>
        <w:tabs>
          <w:tab w:val="center" w:pos="665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W celu aktualizacji standardów Dyrektor może powołać zespół roboczy, ustalając jego skład.</w:t>
      </w:r>
    </w:p>
    <w:p w14:paraId="226A204D" w14:textId="77777777" w:rsidR="00F8485D" w:rsidRDefault="00000000">
      <w:pPr>
        <w:pStyle w:val="TableContents"/>
        <w:numPr>
          <w:ilvl w:val="0"/>
          <w:numId w:val="12"/>
        </w:numPr>
        <w:spacing w:after="283" w:line="360" w:lineRule="auto"/>
        <w:jc w:val="both"/>
        <w:rPr>
          <w:rFonts w:hint="eastAsia"/>
        </w:rPr>
      </w:pPr>
      <w:r>
        <w:rPr>
          <w:rStyle w:val="StrongEmphasis"/>
          <w:b w:val="0"/>
          <w:bCs w:val="0"/>
          <w:color w:val="000000"/>
        </w:rPr>
        <w:t xml:space="preserve">Przyjęta polityka ochrony dzieci jest weryfikowana - przynajmniej raz w roku, ze szczególnym uwzględnieniem analizy sytuacji związanych z wystąpieniem zagrożenia bezpieczeństwa dzieci. Dyrektor lub osoby przez niego wyznaczone, przeprowadzają wśród personelu placówki, raz na 12 miesięcy, ankietę monitorującą poziom realizacji Polityki. Wzór ankiety stanowi Załącznik 7a do niniejszej Polityki.  </w:t>
      </w:r>
    </w:p>
    <w:p w14:paraId="5C65E012" w14:textId="77777777" w:rsidR="00F8485D" w:rsidRDefault="00F8485D">
      <w:pPr>
        <w:pStyle w:val="Standard"/>
        <w:tabs>
          <w:tab w:val="center" w:pos="7371"/>
        </w:tabs>
        <w:spacing w:line="312" w:lineRule="auto"/>
        <w:jc w:val="both"/>
        <w:rPr>
          <w:rFonts w:ascii="Times New Roman" w:eastAsia="Calibri" w:hAnsi="Times New Roman" w:cs="Times New Roman"/>
          <w:color w:val="FF0000"/>
          <w:lang w:bidi="ar-SA"/>
        </w:rPr>
      </w:pPr>
    </w:p>
    <w:p w14:paraId="4B51F1EC" w14:textId="77777777" w:rsidR="00F8485D" w:rsidRDefault="00F8485D">
      <w:pPr>
        <w:pStyle w:val="Standard"/>
        <w:tabs>
          <w:tab w:val="center" w:pos="7371"/>
        </w:tabs>
        <w:spacing w:line="312" w:lineRule="auto"/>
        <w:jc w:val="both"/>
        <w:rPr>
          <w:rFonts w:ascii="Times New Roman" w:eastAsia="Calibri" w:hAnsi="Times New Roman" w:cs="Times New Roman"/>
          <w:color w:val="FF0000"/>
          <w:lang w:bidi="ar-SA"/>
        </w:rPr>
      </w:pPr>
    </w:p>
    <w:p w14:paraId="21BACD58" w14:textId="77777777" w:rsidR="00F8485D" w:rsidRDefault="00F8485D">
      <w:pPr>
        <w:pStyle w:val="Standard"/>
        <w:tabs>
          <w:tab w:val="center" w:pos="7371"/>
        </w:tabs>
        <w:spacing w:line="312" w:lineRule="auto"/>
        <w:jc w:val="center"/>
        <w:rPr>
          <w:rFonts w:ascii="Times New Roman" w:eastAsia="Calibri" w:hAnsi="Times New Roman" w:cs="Times New Roman"/>
          <w:b/>
          <w:bCs/>
          <w:color w:val="FF0000"/>
          <w:lang w:bidi="ar-SA"/>
        </w:rPr>
      </w:pPr>
    </w:p>
    <w:p w14:paraId="16645DF2" w14:textId="77777777" w:rsidR="00F8485D" w:rsidRDefault="00F8485D">
      <w:pPr>
        <w:pStyle w:val="Standard"/>
        <w:tabs>
          <w:tab w:val="center" w:pos="7371"/>
        </w:tabs>
        <w:spacing w:line="312" w:lineRule="auto"/>
        <w:jc w:val="center"/>
        <w:rPr>
          <w:rFonts w:ascii="Times New Roman" w:eastAsia="Calibri" w:hAnsi="Times New Roman" w:cs="Times New Roman"/>
          <w:b/>
          <w:bCs/>
          <w:color w:val="FF0000"/>
          <w:lang w:bidi="ar-SA"/>
        </w:rPr>
      </w:pPr>
    </w:p>
    <w:p w14:paraId="2374D080" w14:textId="77777777" w:rsidR="00F8485D" w:rsidRDefault="00F8485D">
      <w:pPr>
        <w:pStyle w:val="Standard"/>
        <w:tabs>
          <w:tab w:val="center" w:pos="7371"/>
        </w:tabs>
        <w:spacing w:line="312" w:lineRule="auto"/>
        <w:jc w:val="center"/>
        <w:rPr>
          <w:rFonts w:ascii="Times New Roman" w:eastAsia="Calibri" w:hAnsi="Times New Roman" w:cs="Times New Roman"/>
          <w:b/>
          <w:bCs/>
          <w:color w:val="000000"/>
          <w:lang w:bidi="ar-SA"/>
        </w:rPr>
      </w:pPr>
    </w:p>
    <w:p w14:paraId="536F9232" w14:textId="77777777" w:rsidR="00F8485D" w:rsidRDefault="00F8485D">
      <w:pPr>
        <w:pStyle w:val="Standard"/>
        <w:pageBreakBefore/>
        <w:tabs>
          <w:tab w:val="center" w:pos="7371"/>
        </w:tabs>
        <w:spacing w:line="312" w:lineRule="auto"/>
        <w:jc w:val="center"/>
        <w:rPr>
          <w:rFonts w:ascii="Times New Roman" w:eastAsia="Calibri" w:hAnsi="Times New Roman" w:cs="Times New Roman"/>
          <w:b/>
          <w:bCs/>
          <w:color w:val="000000"/>
          <w:lang w:bidi="ar-SA"/>
        </w:rPr>
      </w:pPr>
    </w:p>
    <w:p w14:paraId="7A485DE1" w14:textId="77777777" w:rsidR="00F8485D" w:rsidRDefault="00000000">
      <w:pPr>
        <w:pStyle w:val="Standard"/>
        <w:tabs>
          <w:tab w:val="center" w:pos="7371"/>
        </w:tabs>
        <w:spacing w:line="312" w:lineRule="auto"/>
        <w:jc w:val="center"/>
        <w:rPr>
          <w:rFonts w:ascii="Times New Roman" w:eastAsia="Calibri" w:hAnsi="Times New Roman" w:cs="Times New Roman"/>
          <w:b/>
          <w:bCs/>
          <w:color w:val="000000"/>
          <w:lang w:bidi="ar-SA"/>
        </w:rPr>
      </w:pPr>
      <w:r>
        <w:rPr>
          <w:rFonts w:ascii="Times New Roman" w:eastAsia="Calibri" w:hAnsi="Times New Roman" w:cs="Times New Roman"/>
          <w:b/>
          <w:bCs/>
          <w:color w:val="000000"/>
          <w:lang w:bidi="ar-SA"/>
        </w:rPr>
        <w:t>Zasady przechowywania ujawnionych lub zgłoszonych incydentów lub zdarzeń zagrażających dobru małoletniego</w:t>
      </w:r>
    </w:p>
    <w:p w14:paraId="45467926" w14:textId="77777777" w:rsidR="00F8485D" w:rsidRDefault="00F8485D">
      <w:pPr>
        <w:pStyle w:val="Standard"/>
        <w:tabs>
          <w:tab w:val="center" w:pos="7371"/>
        </w:tabs>
        <w:spacing w:line="312" w:lineRule="auto"/>
        <w:jc w:val="center"/>
        <w:rPr>
          <w:rFonts w:ascii="Times New Roman" w:eastAsia="Calibri" w:hAnsi="Times New Roman" w:cs="Times New Roman"/>
          <w:b/>
          <w:bCs/>
          <w:color w:val="000000"/>
          <w:lang w:bidi="ar-SA"/>
        </w:rPr>
      </w:pPr>
    </w:p>
    <w:p w14:paraId="3BA27CBF" w14:textId="77777777" w:rsidR="00F8485D" w:rsidRDefault="00000000">
      <w:pPr>
        <w:pStyle w:val="Standard"/>
        <w:tabs>
          <w:tab w:val="center" w:pos="737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1. Każdy ujawniony lub zgłoszony incydent lub zdarzenie zagrażające dobru małoletniego, na temat którego placówka posiada wiedzę, zostaje odnotowany w notatce służbowej, sporządzonej przez dyrektora.</w:t>
      </w:r>
    </w:p>
    <w:p w14:paraId="63989256" w14:textId="77777777" w:rsidR="00F8485D" w:rsidRDefault="00000000">
      <w:pPr>
        <w:pStyle w:val="Standard"/>
        <w:tabs>
          <w:tab w:val="center" w:pos="7371"/>
        </w:tabs>
        <w:spacing w:line="312" w:lineRule="auto"/>
        <w:jc w:val="both"/>
        <w:rPr>
          <w:rFonts w:ascii="Times New Roman" w:eastAsia="Calibri" w:hAnsi="Times New Roman" w:cs="Times New Roman"/>
          <w:color w:val="000000"/>
          <w:lang w:bidi="ar-SA"/>
        </w:rPr>
      </w:pPr>
      <w:r>
        <w:rPr>
          <w:rFonts w:ascii="Times New Roman" w:eastAsia="Calibri" w:hAnsi="Times New Roman" w:cs="Times New Roman"/>
          <w:color w:val="000000"/>
          <w:lang w:bidi="ar-SA"/>
        </w:rPr>
        <w:t>2. Notatki o którym mowa w ust. 1 są przechowywane w sekretariacie szkoły, w zamkniętej, pancernej szafie.</w:t>
      </w:r>
    </w:p>
    <w:p w14:paraId="6F32DD1C" w14:textId="77777777" w:rsidR="00F8485D" w:rsidRDefault="00F8485D">
      <w:pPr>
        <w:pStyle w:val="Standard"/>
        <w:tabs>
          <w:tab w:val="center" w:pos="7371"/>
        </w:tabs>
        <w:spacing w:line="312" w:lineRule="auto"/>
        <w:jc w:val="both"/>
        <w:rPr>
          <w:rFonts w:ascii="Times New Roman" w:eastAsia="Calibri" w:hAnsi="Times New Roman" w:cs="Times New Roman"/>
          <w:color w:val="000000"/>
          <w:u w:val="single"/>
          <w:lang w:bidi="ar-SA"/>
        </w:rPr>
      </w:pPr>
    </w:p>
    <w:p w14:paraId="0D595C48" w14:textId="77777777" w:rsidR="00F8485D" w:rsidRDefault="00F8485D">
      <w:pPr>
        <w:pStyle w:val="Nagwek3"/>
        <w:jc w:val="center"/>
        <w:rPr>
          <w:rFonts w:ascii="Times New Roman" w:hAnsi="Times New Roman"/>
          <w:b w:val="0"/>
          <w:bCs w:val="0"/>
          <w:sz w:val="24"/>
          <w:szCs w:val="24"/>
          <w:u w:val="single"/>
        </w:rPr>
      </w:pPr>
    </w:p>
    <w:p w14:paraId="3835F938" w14:textId="77777777" w:rsidR="00F8485D" w:rsidRDefault="00000000">
      <w:pPr>
        <w:pStyle w:val="Nagwek3"/>
        <w:pageBreakBefore/>
        <w:jc w:val="center"/>
        <w:rPr>
          <w:rFonts w:ascii="Times New Roman" w:hAnsi="Times New Roman"/>
          <w:b w:val="0"/>
          <w:bCs w:val="0"/>
          <w:sz w:val="24"/>
          <w:szCs w:val="24"/>
          <w:u w:val="single"/>
        </w:rPr>
      </w:pPr>
      <w:bookmarkStart w:id="31" w:name="__RefHeading___Toc4294_1849314050"/>
      <w:r>
        <w:rPr>
          <w:rFonts w:ascii="Times New Roman" w:hAnsi="Times New Roman"/>
          <w:b w:val="0"/>
          <w:bCs w:val="0"/>
          <w:sz w:val="24"/>
          <w:szCs w:val="24"/>
          <w:u w:val="single"/>
        </w:rPr>
        <w:lastRenderedPageBreak/>
        <w:t>Załącznik 7a – ankieta monitorująca</w:t>
      </w:r>
      <w:bookmarkEnd w:id="31"/>
    </w:p>
    <w:p w14:paraId="09A6A2A1"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58B9A053" w14:textId="77777777" w:rsidR="00F8485D" w:rsidRDefault="00000000">
      <w:pPr>
        <w:pStyle w:val="Standard"/>
        <w:tabs>
          <w:tab w:val="center" w:pos="7371"/>
        </w:tabs>
        <w:spacing w:line="312" w:lineRule="auto"/>
        <w:jc w:val="center"/>
        <w:rPr>
          <w:rFonts w:ascii="Times New Roman" w:eastAsia="Calibri" w:hAnsi="Times New Roman" w:cs="Times New Roman"/>
          <w:b/>
          <w:bCs/>
          <w:lang w:bidi="ar-SA"/>
        </w:rPr>
      </w:pPr>
      <w:r>
        <w:rPr>
          <w:rFonts w:ascii="Times New Roman" w:eastAsia="Calibri" w:hAnsi="Times New Roman" w:cs="Times New Roman"/>
          <w:b/>
          <w:bCs/>
          <w:lang w:bidi="ar-SA"/>
        </w:rPr>
        <w:t>Monitoring standardów- ankieta</w:t>
      </w:r>
    </w:p>
    <w:p w14:paraId="644885F0"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F8485D" w14:paraId="5931D5B3" w14:textId="77777777">
        <w:tc>
          <w:tcPr>
            <w:tcW w:w="321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D4736B5" w14:textId="77777777" w:rsidR="00F8485D" w:rsidRDefault="00000000">
            <w:pPr>
              <w:pStyle w:val="TableContents"/>
              <w:rPr>
                <w:rFonts w:eastAsia="Calibri" w:cs="Times New Roman"/>
                <w:color w:val="000000"/>
              </w:rPr>
            </w:pPr>
            <w:r>
              <w:rPr>
                <w:rFonts w:eastAsia="Calibri" w:cs="Times New Roman"/>
                <w:color w:val="000000"/>
              </w:rPr>
              <w:t>Odpowiedź:</w:t>
            </w:r>
          </w:p>
        </w:tc>
        <w:tc>
          <w:tcPr>
            <w:tcW w:w="321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00A9485" w14:textId="77777777" w:rsidR="00F8485D" w:rsidRDefault="00000000">
            <w:pPr>
              <w:pStyle w:val="TableContents"/>
              <w:rPr>
                <w:rFonts w:eastAsia="Calibri" w:cs="Times New Roman"/>
                <w:color w:val="000000"/>
              </w:rPr>
            </w:pPr>
            <w:r>
              <w:rPr>
                <w:rFonts w:eastAsia="Calibri" w:cs="Times New Roman"/>
                <w:color w:val="000000"/>
              </w:rPr>
              <w:t>Tak</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F09931" w14:textId="77777777" w:rsidR="00F8485D" w:rsidRDefault="00000000">
            <w:pPr>
              <w:pStyle w:val="TableContents"/>
              <w:rPr>
                <w:rFonts w:eastAsia="Calibri" w:cs="Times New Roman"/>
                <w:color w:val="000000"/>
              </w:rPr>
            </w:pPr>
            <w:r>
              <w:rPr>
                <w:rFonts w:eastAsia="Calibri" w:cs="Times New Roman"/>
                <w:color w:val="000000"/>
              </w:rPr>
              <w:t>Nie</w:t>
            </w:r>
          </w:p>
        </w:tc>
      </w:tr>
      <w:tr w:rsidR="00F8485D" w14:paraId="33AC8FC2"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67E01941" w14:textId="77777777" w:rsidR="00F8485D" w:rsidRDefault="00000000">
            <w:pPr>
              <w:pStyle w:val="TableContents"/>
              <w:rPr>
                <w:rFonts w:eastAsia="Calibri" w:cs="Times New Roman"/>
                <w:color w:val="000000"/>
              </w:rPr>
            </w:pPr>
            <w:r>
              <w:rPr>
                <w:rFonts w:eastAsia="Calibri" w:cs="Times New Roman"/>
                <w:color w:val="000000"/>
              </w:rPr>
              <w:t>1. Czy znasz standardy ochrony dzieci przed krzywdzeniem obowiązujące w szkole, w której pracujesz?</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1B35BBAA"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6D358E" w14:textId="77777777" w:rsidR="00F8485D" w:rsidRDefault="00F8485D">
            <w:pPr>
              <w:pStyle w:val="TableContents"/>
              <w:rPr>
                <w:rFonts w:eastAsia="Calibri" w:cs="Times New Roman"/>
                <w:color w:val="000000"/>
              </w:rPr>
            </w:pPr>
          </w:p>
        </w:tc>
      </w:tr>
      <w:tr w:rsidR="00F8485D" w14:paraId="11ED3EAC"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7E13D306" w14:textId="77777777" w:rsidR="00F8485D" w:rsidRDefault="00000000">
            <w:pPr>
              <w:pStyle w:val="TableContents"/>
              <w:rPr>
                <w:rFonts w:eastAsia="Calibri" w:cs="Times New Roman"/>
                <w:color w:val="000000"/>
              </w:rPr>
            </w:pPr>
            <w:r>
              <w:rPr>
                <w:rFonts w:eastAsia="Calibri" w:cs="Times New Roman"/>
                <w:color w:val="000000"/>
              </w:rPr>
              <w:t>2. Czy znasz treść dokumentu Polityka ochrony dzieci przed krzywdzeniem?</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59938D4E"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A0DA8E" w14:textId="77777777" w:rsidR="00F8485D" w:rsidRDefault="00F8485D">
            <w:pPr>
              <w:pStyle w:val="TableContents"/>
              <w:rPr>
                <w:rFonts w:eastAsia="Calibri" w:cs="Times New Roman"/>
                <w:color w:val="000000"/>
              </w:rPr>
            </w:pPr>
          </w:p>
        </w:tc>
      </w:tr>
      <w:tr w:rsidR="00F8485D" w14:paraId="6FBD3C79"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558A1217" w14:textId="77777777" w:rsidR="00F8485D" w:rsidRDefault="00000000">
            <w:pPr>
              <w:pStyle w:val="TableContents"/>
              <w:rPr>
                <w:rFonts w:eastAsia="Calibri" w:cs="Times New Roman"/>
                <w:color w:val="000000"/>
              </w:rPr>
            </w:pPr>
            <w:r>
              <w:rPr>
                <w:rFonts w:eastAsia="Calibri" w:cs="Times New Roman"/>
                <w:color w:val="000000"/>
              </w:rPr>
              <w:t>3. Czy potrafisz rozpoznawać symptomy krzywdzenia dzieci?</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2CE4F2BE"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413C90" w14:textId="77777777" w:rsidR="00F8485D" w:rsidRDefault="00F8485D">
            <w:pPr>
              <w:pStyle w:val="TableContents"/>
              <w:rPr>
                <w:rFonts w:eastAsia="Calibri" w:cs="Times New Roman"/>
                <w:color w:val="000000"/>
              </w:rPr>
            </w:pPr>
          </w:p>
        </w:tc>
      </w:tr>
      <w:tr w:rsidR="00F8485D" w14:paraId="3856F7DE"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49C5D7D5" w14:textId="77777777" w:rsidR="00F8485D" w:rsidRDefault="00000000">
            <w:pPr>
              <w:pStyle w:val="TableContents"/>
              <w:rPr>
                <w:rFonts w:eastAsia="Calibri" w:cs="Times New Roman"/>
                <w:color w:val="000000"/>
              </w:rPr>
            </w:pPr>
            <w:r>
              <w:rPr>
                <w:rFonts w:eastAsia="Calibri" w:cs="Times New Roman"/>
                <w:color w:val="000000"/>
              </w:rPr>
              <w:t>4. Czy wiesz, jak reagować na symptomy krzywdzenia dzieci?</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45F5D32E"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B36C86" w14:textId="77777777" w:rsidR="00F8485D" w:rsidRDefault="00F8485D">
            <w:pPr>
              <w:pStyle w:val="TableContents"/>
              <w:rPr>
                <w:rFonts w:eastAsia="Calibri" w:cs="Times New Roman"/>
                <w:color w:val="000000"/>
              </w:rPr>
            </w:pPr>
          </w:p>
        </w:tc>
      </w:tr>
      <w:tr w:rsidR="00F8485D" w14:paraId="7A71CF45"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7B6FD969" w14:textId="77777777" w:rsidR="00F8485D" w:rsidRDefault="00000000">
            <w:pPr>
              <w:pStyle w:val="TableContents"/>
              <w:rPr>
                <w:rFonts w:eastAsia="Calibri" w:cs="Times New Roman"/>
                <w:color w:val="000000"/>
              </w:rPr>
            </w:pPr>
            <w:r>
              <w:rPr>
                <w:rFonts w:eastAsia="Calibri" w:cs="Times New Roman"/>
                <w:color w:val="000000"/>
              </w:rPr>
              <w:t>Odpowiedź:</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0CF49938" w14:textId="77777777" w:rsidR="00F8485D" w:rsidRDefault="00000000">
            <w:pPr>
              <w:pStyle w:val="TableContents"/>
              <w:rPr>
                <w:rFonts w:eastAsia="Calibri" w:cs="Times New Roman"/>
                <w:color w:val="000000"/>
              </w:rPr>
            </w:pPr>
            <w:r>
              <w:rPr>
                <w:rFonts w:eastAsia="Calibri" w:cs="Times New Roman"/>
                <w:color w:val="000000"/>
              </w:rPr>
              <w:t>Opisowa</w:t>
            </w: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A6A76D" w14:textId="77777777" w:rsidR="00F8485D" w:rsidRDefault="00000000">
            <w:pPr>
              <w:pStyle w:val="TableContents"/>
              <w:rPr>
                <w:rFonts w:eastAsia="Calibri" w:cs="Times New Roman"/>
                <w:color w:val="000000"/>
              </w:rPr>
            </w:pPr>
            <w:r>
              <w:rPr>
                <w:rFonts w:eastAsia="Calibri" w:cs="Times New Roman"/>
                <w:color w:val="000000"/>
              </w:rPr>
              <w:t>Opisowa</w:t>
            </w:r>
          </w:p>
        </w:tc>
      </w:tr>
      <w:tr w:rsidR="00F8485D" w14:paraId="7ED6A3EA"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7B297FA0" w14:textId="77777777" w:rsidR="00F8485D" w:rsidRDefault="00000000">
            <w:pPr>
              <w:pStyle w:val="TableContents"/>
              <w:rPr>
                <w:rFonts w:eastAsia="Calibri" w:cs="Times New Roman"/>
                <w:color w:val="000000"/>
              </w:rPr>
            </w:pPr>
            <w:r>
              <w:rPr>
                <w:rFonts w:eastAsia="Calibri" w:cs="Times New Roman"/>
                <w:color w:val="000000"/>
              </w:rPr>
              <w:t>5. Czy zdarzyło Ci się zaobserwować naruszenie zasad zawartych w Polityce ochrony dzieci przed krzywdzeniem przez innego pracownika?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02121D2E"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F63186" w14:textId="77777777" w:rsidR="00F8485D" w:rsidRDefault="00F8485D">
            <w:pPr>
              <w:pStyle w:val="TableContents"/>
              <w:rPr>
                <w:rFonts w:eastAsia="Calibri" w:cs="Times New Roman"/>
                <w:color w:val="000000"/>
              </w:rPr>
            </w:pPr>
          </w:p>
        </w:tc>
      </w:tr>
      <w:tr w:rsidR="00F8485D" w14:paraId="6D99F857"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0B5B4EB9" w14:textId="77777777" w:rsidR="00F8485D" w:rsidRDefault="00000000">
            <w:pPr>
              <w:pStyle w:val="TableContents"/>
              <w:rPr>
                <w:rFonts w:eastAsia="Calibri" w:cs="Times New Roman"/>
                <w:color w:val="000000"/>
              </w:rPr>
            </w:pPr>
            <w:r>
              <w:rPr>
                <w:rFonts w:eastAsia="Calibri" w:cs="Times New Roman"/>
                <w:color w:val="000000"/>
              </w:rPr>
              <w:t>a) Jeśli tak – jakie zasady zostały naruszone? (odpowiedź opisowa)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48E7CA2D"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43F84F" w14:textId="77777777" w:rsidR="00F8485D" w:rsidRDefault="00F8485D">
            <w:pPr>
              <w:pStyle w:val="TableContents"/>
              <w:rPr>
                <w:rFonts w:eastAsia="Calibri" w:cs="Times New Roman"/>
                <w:color w:val="000000"/>
              </w:rPr>
            </w:pPr>
          </w:p>
        </w:tc>
      </w:tr>
      <w:tr w:rsidR="00F8485D" w14:paraId="373C04E0"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46D9155F" w14:textId="77777777" w:rsidR="00F8485D" w:rsidRDefault="00000000">
            <w:pPr>
              <w:pStyle w:val="TableContents"/>
              <w:rPr>
                <w:rFonts w:eastAsia="Calibri" w:cs="Times New Roman"/>
                <w:color w:val="000000"/>
              </w:rPr>
            </w:pPr>
            <w:r>
              <w:rPr>
                <w:rFonts w:eastAsia="Calibri" w:cs="Times New Roman"/>
                <w:color w:val="000000"/>
              </w:rPr>
              <w:t>b) Czy podjąłeś/</w:t>
            </w:r>
            <w:proofErr w:type="spellStart"/>
            <w:r>
              <w:rPr>
                <w:rFonts w:eastAsia="Calibri" w:cs="Times New Roman"/>
                <w:color w:val="000000"/>
              </w:rPr>
              <w:t>aś</w:t>
            </w:r>
            <w:proofErr w:type="spellEnd"/>
            <w:r>
              <w:rPr>
                <w:rFonts w:eastAsia="Calibri" w:cs="Times New Roman"/>
                <w:color w:val="000000"/>
              </w:rPr>
              <w:t xml:space="preserve"> jakieś działania: jeśli tak – jakie, jeśli nie – dlaczego? (odpowiedź opisowa)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1115A96B"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11216D" w14:textId="77777777" w:rsidR="00F8485D" w:rsidRDefault="00F8485D">
            <w:pPr>
              <w:pStyle w:val="TableContents"/>
              <w:rPr>
                <w:rFonts w:eastAsia="Calibri" w:cs="Times New Roman"/>
                <w:color w:val="000000"/>
              </w:rPr>
            </w:pPr>
          </w:p>
        </w:tc>
      </w:tr>
      <w:tr w:rsidR="00F8485D" w14:paraId="0899734F" w14:textId="77777777">
        <w:tc>
          <w:tcPr>
            <w:tcW w:w="3212" w:type="dxa"/>
            <w:tcBorders>
              <w:left w:val="single" w:sz="4" w:space="0" w:color="000000"/>
              <w:bottom w:val="single" w:sz="4" w:space="0" w:color="000000"/>
            </w:tcBorders>
            <w:shd w:val="clear" w:color="auto" w:fill="auto"/>
            <w:tcMar>
              <w:top w:w="55" w:type="dxa"/>
              <w:left w:w="55" w:type="dxa"/>
              <w:bottom w:w="55" w:type="dxa"/>
              <w:right w:w="55" w:type="dxa"/>
            </w:tcMar>
          </w:tcPr>
          <w:p w14:paraId="1493DAA5" w14:textId="77777777" w:rsidR="00F8485D" w:rsidRDefault="00000000">
            <w:pPr>
              <w:pStyle w:val="TableContents"/>
              <w:rPr>
                <w:rFonts w:eastAsia="Calibri" w:cs="Times New Roman"/>
                <w:color w:val="000000"/>
              </w:rPr>
            </w:pPr>
            <w:r>
              <w:rPr>
                <w:rFonts w:eastAsia="Calibri" w:cs="Times New Roman"/>
                <w:color w:val="000000"/>
              </w:rPr>
              <w:t>6. Czy masz jakieś uwagi/poprawki/sugestie dotyczące Polityki ochrony dzieci przed krzywdzeniem? (odpowiedź opisowa)</w:t>
            </w:r>
          </w:p>
        </w:tc>
        <w:tc>
          <w:tcPr>
            <w:tcW w:w="3213" w:type="dxa"/>
            <w:tcBorders>
              <w:left w:val="single" w:sz="4" w:space="0" w:color="000000"/>
              <w:bottom w:val="single" w:sz="4" w:space="0" w:color="000000"/>
            </w:tcBorders>
            <w:shd w:val="clear" w:color="auto" w:fill="auto"/>
            <w:tcMar>
              <w:top w:w="55" w:type="dxa"/>
              <w:left w:w="55" w:type="dxa"/>
              <w:bottom w:w="55" w:type="dxa"/>
              <w:right w:w="55" w:type="dxa"/>
            </w:tcMar>
          </w:tcPr>
          <w:p w14:paraId="0737BA8C" w14:textId="77777777" w:rsidR="00F8485D" w:rsidRDefault="00F8485D">
            <w:pPr>
              <w:pStyle w:val="TableContents"/>
              <w:rPr>
                <w:rFonts w:eastAsia="Calibri" w:cs="Times New Roman"/>
                <w:color w:val="000000"/>
              </w:rPr>
            </w:pPr>
          </w:p>
        </w:tc>
        <w:tc>
          <w:tcPr>
            <w:tcW w:w="321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FC2EB9" w14:textId="77777777" w:rsidR="00F8485D" w:rsidRDefault="00F8485D">
            <w:pPr>
              <w:pStyle w:val="TableContents"/>
              <w:rPr>
                <w:rFonts w:eastAsia="Calibri" w:cs="Times New Roman"/>
                <w:color w:val="000000"/>
              </w:rPr>
            </w:pPr>
          </w:p>
        </w:tc>
      </w:tr>
    </w:tbl>
    <w:p w14:paraId="01E95A2C" w14:textId="77777777" w:rsidR="00F8485D" w:rsidRDefault="00F8485D">
      <w:pPr>
        <w:pStyle w:val="Standard"/>
        <w:tabs>
          <w:tab w:val="center" w:pos="7371"/>
        </w:tabs>
        <w:spacing w:line="312" w:lineRule="auto"/>
        <w:jc w:val="both"/>
        <w:rPr>
          <w:rFonts w:ascii="Times New Roman" w:eastAsia="Calibri" w:hAnsi="Times New Roman" w:cs="Times New Roman"/>
          <w:u w:val="single"/>
          <w:lang w:bidi="ar-SA"/>
        </w:rPr>
      </w:pPr>
    </w:p>
    <w:p w14:paraId="7034ED7F" w14:textId="77777777" w:rsidR="00F8485D" w:rsidRDefault="00F8485D">
      <w:pPr>
        <w:pStyle w:val="Standard"/>
        <w:tabs>
          <w:tab w:val="center" w:pos="7371"/>
        </w:tabs>
        <w:spacing w:line="312" w:lineRule="auto"/>
        <w:jc w:val="both"/>
        <w:rPr>
          <w:rFonts w:ascii="Times New Roman" w:eastAsia="Calibri" w:hAnsi="Times New Roman" w:cs="Times New Roman"/>
          <w:lang w:bidi="ar-SA"/>
        </w:rPr>
      </w:pPr>
    </w:p>
    <w:sectPr w:rsidR="00F8485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D7AA" w14:textId="77777777" w:rsidR="00366960" w:rsidRDefault="00366960">
      <w:pPr>
        <w:rPr>
          <w:rFonts w:hint="eastAsia"/>
        </w:rPr>
      </w:pPr>
      <w:r>
        <w:separator/>
      </w:r>
    </w:p>
  </w:endnote>
  <w:endnote w:type="continuationSeparator" w:id="0">
    <w:p w14:paraId="67795C1B" w14:textId="77777777" w:rsidR="00366960" w:rsidRDefault="003669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3935" w14:textId="77777777" w:rsidR="00366960" w:rsidRDefault="00366960">
      <w:pPr>
        <w:rPr>
          <w:rFonts w:hint="eastAsia"/>
        </w:rPr>
      </w:pPr>
      <w:r>
        <w:rPr>
          <w:color w:val="000000"/>
        </w:rPr>
        <w:separator/>
      </w:r>
    </w:p>
  </w:footnote>
  <w:footnote w:type="continuationSeparator" w:id="0">
    <w:p w14:paraId="3B9BEE96" w14:textId="77777777" w:rsidR="00366960" w:rsidRDefault="0036696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9DF"/>
    <w:multiLevelType w:val="multilevel"/>
    <w:tmpl w:val="6C9CF8FA"/>
    <w:styleLink w:val="WW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 w15:restartNumberingAfterBreak="0">
    <w:nsid w:val="019B4308"/>
    <w:multiLevelType w:val="multilevel"/>
    <w:tmpl w:val="B94C4652"/>
    <w:styleLink w:val="WWNum23"/>
    <w:lvl w:ilvl="0">
      <w:start w:val="1"/>
      <w:numFmt w:val="decimal"/>
      <w:lvlText w:val="%1)"/>
      <w:lvlJc w:val="left"/>
      <w:pPr>
        <w:ind w:left="72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DD444D"/>
    <w:multiLevelType w:val="multilevel"/>
    <w:tmpl w:val="128A7568"/>
    <w:styleLink w:val="WWNum6"/>
    <w:lvl w:ilvl="0">
      <w:start w:val="1"/>
      <w:numFmt w:val="decimal"/>
      <w:lvlText w:val="%1)"/>
      <w:lvlJc w:val="left"/>
      <w:pPr>
        <w:ind w:left="720" w:hanging="360"/>
      </w:pPr>
      <w:rPr>
        <w:rFonts w:ascii="Times New Roman" w:eastAsia="Calibri" w:hAnsi="Times New Roman" w:cs="Times New Roman"/>
        <w:b w:val="0"/>
        <w:bCs w:val="0"/>
        <w:i w:val="0"/>
        <w:iCs w:val="0"/>
        <w:color w:val="auto"/>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E9718B"/>
    <w:multiLevelType w:val="multilevel"/>
    <w:tmpl w:val="4D26F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B64086B"/>
    <w:multiLevelType w:val="multilevel"/>
    <w:tmpl w:val="5366E5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EF143EC"/>
    <w:multiLevelType w:val="multilevel"/>
    <w:tmpl w:val="FC3C4F4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9F7776"/>
    <w:multiLevelType w:val="multilevel"/>
    <w:tmpl w:val="5EF41568"/>
    <w:styleLink w:val="WWNum25"/>
    <w:lvl w:ilvl="0">
      <w:start w:val="1"/>
      <w:numFmt w:val="decimal"/>
      <w:lvlText w:val="%1."/>
      <w:lvlJc w:val="left"/>
      <w:pPr>
        <w:ind w:left="720" w:hanging="360"/>
      </w:pPr>
      <w:rPr>
        <w:rFonts w:ascii="Times New Roman" w:hAnsi="Times New Roman" w:cs="Times New Roman"/>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3F237AF"/>
    <w:multiLevelType w:val="multilevel"/>
    <w:tmpl w:val="DA3475BC"/>
    <w:styleLink w:val="WWNum5"/>
    <w:lvl w:ilvl="0">
      <w:start w:val="2"/>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15:restartNumberingAfterBreak="0">
    <w:nsid w:val="287E1901"/>
    <w:multiLevelType w:val="multilevel"/>
    <w:tmpl w:val="0750C4B8"/>
    <w:styleLink w:val="WWNum3"/>
    <w:lvl w:ilvl="0">
      <w:start w:val="1"/>
      <w:numFmt w:val="decimal"/>
      <w:lvlText w:val="%1."/>
      <w:lvlJc w:val="left"/>
      <w:pPr>
        <w:ind w:left="720" w:hanging="360"/>
      </w:pPr>
      <w:rPr>
        <w:rFonts w:ascii="Times New Roman" w:hAnsi="Times New Roman" w:cs="Times New Roman"/>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07B2B95"/>
    <w:multiLevelType w:val="multilevel"/>
    <w:tmpl w:val="62DC0948"/>
    <w:styleLink w:val="WWNum4"/>
    <w:lvl w:ilvl="0">
      <w:start w:val="1"/>
      <w:numFmt w:val="decimal"/>
      <w:lvlText w:val="%1."/>
      <w:lvlJc w:val="left"/>
      <w:pPr>
        <w:ind w:left="720" w:hanging="360"/>
      </w:pPr>
      <w:rPr>
        <w:rFonts w:ascii="Times New Roman" w:hAnsi="Times New Roman" w:cs="Times New Roman"/>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08650DC"/>
    <w:multiLevelType w:val="multilevel"/>
    <w:tmpl w:val="AD447EBE"/>
    <w:styleLink w:val="WWNum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3643A08"/>
    <w:multiLevelType w:val="multilevel"/>
    <w:tmpl w:val="194E37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3AC03DF"/>
    <w:multiLevelType w:val="multilevel"/>
    <w:tmpl w:val="3ECCA3F0"/>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4EA206F"/>
    <w:multiLevelType w:val="multilevel"/>
    <w:tmpl w:val="D9C050D0"/>
    <w:styleLink w:val="WWNum14"/>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4" w15:restartNumberingAfterBreak="0">
    <w:nsid w:val="3E35297F"/>
    <w:multiLevelType w:val="multilevel"/>
    <w:tmpl w:val="5B7E8BAA"/>
    <w:styleLink w:val="WWNum2"/>
    <w:lvl w:ilvl="0">
      <w:start w:val="1"/>
      <w:numFmt w:val="decimal"/>
      <w:lvlText w:val="%1)"/>
      <w:lvlJc w:val="left"/>
      <w:pPr>
        <w:ind w:left="1080" w:hanging="360"/>
      </w:pPr>
    </w:lvl>
    <w:lvl w:ilvl="1">
      <w:start w:val="1"/>
      <w:numFmt w:val="none"/>
      <w:suff w:val="nothing"/>
      <w:lvlText w:val="%2"/>
      <w:lvlJc w:val="left"/>
      <w:pPr>
        <w:ind w:left="1440" w:hanging="360"/>
      </w:pPr>
    </w:lvl>
    <w:lvl w:ilvl="2">
      <w:start w:val="1"/>
      <w:numFmt w:val="none"/>
      <w:suff w:val="nothing"/>
      <w:lvlText w:val="%3"/>
      <w:lvlJc w:val="left"/>
      <w:pPr>
        <w:ind w:left="1800" w:hanging="360"/>
      </w:pPr>
    </w:lvl>
    <w:lvl w:ilvl="3">
      <w:start w:val="1"/>
      <w:numFmt w:val="none"/>
      <w:suff w:val="nothing"/>
      <w:lvlText w:val="%4"/>
      <w:lvlJc w:val="left"/>
      <w:pPr>
        <w:ind w:left="2160" w:hanging="360"/>
      </w:pPr>
    </w:lvl>
    <w:lvl w:ilvl="4">
      <w:start w:val="1"/>
      <w:numFmt w:val="none"/>
      <w:suff w:val="nothing"/>
      <w:lvlText w:val="%5"/>
      <w:lvlJc w:val="left"/>
      <w:pPr>
        <w:ind w:left="2520" w:hanging="360"/>
      </w:pPr>
    </w:lvl>
    <w:lvl w:ilvl="5">
      <w:start w:val="1"/>
      <w:numFmt w:val="none"/>
      <w:suff w:val="nothing"/>
      <w:lvlText w:val="%6"/>
      <w:lvlJc w:val="left"/>
      <w:pPr>
        <w:ind w:left="2880" w:hanging="360"/>
      </w:pPr>
    </w:lvl>
    <w:lvl w:ilvl="6">
      <w:start w:val="1"/>
      <w:numFmt w:val="none"/>
      <w:suff w:val="nothing"/>
      <w:lvlText w:val="%7"/>
      <w:lvlJc w:val="left"/>
      <w:pPr>
        <w:ind w:left="3240" w:hanging="360"/>
      </w:pPr>
    </w:lvl>
    <w:lvl w:ilvl="7">
      <w:start w:val="1"/>
      <w:numFmt w:val="none"/>
      <w:suff w:val="nothing"/>
      <w:lvlText w:val="%8"/>
      <w:lvlJc w:val="left"/>
      <w:pPr>
        <w:ind w:left="3600" w:hanging="360"/>
      </w:pPr>
    </w:lvl>
    <w:lvl w:ilvl="8">
      <w:start w:val="1"/>
      <w:numFmt w:val="none"/>
      <w:suff w:val="nothing"/>
      <w:lvlText w:val="%9"/>
      <w:lvlJc w:val="left"/>
      <w:pPr>
        <w:ind w:left="3960" w:hanging="360"/>
      </w:pPr>
    </w:lvl>
  </w:abstractNum>
  <w:abstractNum w:abstractNumId="15" w15:restartNumberingAfterBreak="0">
    <w:nsid w:val="41E1254C"/>
    <w:multiLevelType w:val="multilevel"/>
    <w:tmpl w:val="35488404"/>
    <w:styleLink w:val="WWNum1"/>
    <w:lvl w:ilvl="0">
      <w:start w:val="1"/>
      <w:numFmt w:val="decimal"/>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6" w15:restartNumberingAfterBreak="0">
    <w:nsid w:val="45EA7820"/>
    <w:multiLevelType w:val="multilevel"/>
    <w:tmpl w:val="6EE82C76"/>
    <w:styleLink w:val="WWNum15"/>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7" w15:restartNumberingAfterBreak="0">
    <w:nsid w:val="485E0BD6"/>
    <w:multiLevelType w:val="multilevel"/>
    <w:tmpl w:val="7222ED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559F0973"/>
    <w:multiLevelType w:val="multilevel"/>
    <w:tmpl w:val="784A4C6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DD0363A"/>
    <w:multiLevelType w:val="multilevel"/>
    <w:tmpl w:val="34AC1894"/>
    <w:lvl w:ilvl="0">
      <w:numFmt w:val="bullet"/>
      <w:lvlText w:val="•"/>
      <w:lvlJc w:val="left"/>
      <w:pPr>
        <w:ind w:left="807" w:hanging="360"/>
      </w:pPr>
      <w:rPr>
        <w:rFonts w:ascii="OpenSymbol" w:eastAsia="OpenSymbol" w:hAnsi="OpenSymbol" w:cs="OpenSymbol"/>
      </w:rPr>
    </w:lvl>
    <w:lvl w:ilvl="1">
      <w:numFmt w:val="bullet"/>
      <w:lvlText w:val="◦"/>
      <w:lvlJc w:val="left"/>
      <w:pPr>
        <w:ind w:left="1167" w:hanging="360"/>
      </w:pPr>
      <w:rPr>
        <w:rFonts w:ascii="OpenSymbol" w:eastAsia="OpenSymbol" w:hAnsi="OpenSymbol" w:cs="OpenSymbol"/>
      </w:rPr>
    </w:lvl>
    <w:lvl w:ilvl="2">
      <w:numFmt w:val="bullet"/>
      <w:lvlText w:val="▪"/>
      <w:lvlJc w:val="left"/>
      <w:pPr>
        <w:ind w:left="1527" w:hanging="360"/>
      </w:pPr>
      <w:rPr>
        <w:rFonts w:ascii="OpenSymbol" w:eastAsia="OpenSymbol" w:hAnsi="OpenSymbol" w:cs="OpenSymbol"/>
      </w:rPr>
    </w:lvl>
    <w:lvl w:ilvl="3">
      <w:numFmt w:val="bullet"/>
      <w:lvlText w:val="•"/>
      <w:lvlJc w:val="left"/>
      <w:pPr>
        <w:ind w:left="1887" w:hanging="360"/>
      </w:pPr>
      <w:rPr>
        <w:rFonts w:ascii="OpenSymbol" w:eastAsia="OpenSymbol" w:hAnsi="OpenSymbol" w:cs="OpenSymbol"/>
      </w:rPr>
    </w:lvl>
    <w:lvl w:ilvl="4">
      <w:numFmt w:val="bullet"/>
      <w:lvlText w:val="◦"/>
      <w:lvlJc w:val="left"/>
      <w:pPr>
        <w:ind w:left="2247" w:hanging="360"/>
      </w:pPr>
      <w:rPr>
        <w:rFonts w:ascii="OpenSymbol" w:eastAsia="OpenSymbol" w:hAnsi="OpenSymbol" w:cs="OpenSymbol"/>
      </w:rPr>
    </w:lvl>
    <w:lvl w:ilvl="5">
      <w:numFmt w:val="bullet"/>
      <w:lvlText w:val="▪"/>
      <w:lvlJc w:val="left"/>
      <w:pPr>
        <w:ind w:left="2607" w:hanging="360"/>
      </w:pPr>
      <w:rPr>
        <w:rFonts w:ascii="OpenSymbol" w:eastAsia="OpenSymbol" w:hAnsi="OpenSymbol" w:cs="OpenSymbol"/>
      </w:rPr>
    </w:lvl>
    <w:lvl w:ilvl="6">
      <w:numFmt w:val="bullet"/>
      <w:lvlText w:val="•"/>
      <w:lvlJc w:val="left"/>
      <w:pPr>
        <w:ind w:left="2967" w:hanging="360"/>
      </w:pPr>
      <w:rPr>
        <w:rFonts w:ascii="OpenSymbol" w:eastAsia="OpenSymbol" w:hAnsi="OpenSymbol" w:cs="OpenSymbol"/>
      </w:rPr>
    </w:lvl>
    <w:lvl w:ilvl="7">
      <w:numFmt w:val="bullet"/>
      <w:lvlText w:val="◦"/>
      <w:lvlJc w:val="left"/>
      <w:pPr>
        <w:ind w:left="3327" w:hanging="360"/>
      </w:pPr>
      <w:rPr>
        <w:rFonts w:ascii="OpenSymbol" w:eastAsia="OpenSymbol" w:hAnsi="OpenSymbol" w:cs="OpenSymbol"/>
      </w:rPr>
    </w:lvl>
    <w:lvl w:ilvl="8">
      <w:numFmt w:val="bullet"/>
      <w:lvlText w:val="▪"/>
      <w:lvlJc w:val="left"/>
      <w:pPr>
        <w:ind w:left="3687" w:hanging="360"/>
      </w:pPr>
      <w:rPr>
        <w:rFonts w:ascii="OpenSymbol" w:eastAsia="OpenSymbol" w:hAnsi="OpenSymbol" w:cs="OpenSymbol"/>
      </w:rPr>
    </w:lvl>
  </w:abstractNum>
  <w:abstractNum w:abstractNumId="20" w15:restartNumberingAfterBreak="0">
    <w:nsid w:val="5E7F706A"/>
    <w:multiLevelType w:val="multilevel"/>
    <w:tmpl w:val="AB14A0A0"/>
    <w:styleLink w:val="WWNum2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CA2C3D"/>
    <w:multiLevelType w:val="multilevel"/>
    <w:tmpl w:val="ACC0B7C0"/>
    <w:styleLink w:val="WWNum22"/>
    <w:lvl w:ilvl="0">
      <w:start w:val="1"/>
      <w:numFmt w:val="decimal"/>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2" w15:restartNumberingAfterBreak="0">
    <w:nsid w:val="63126E89"/>
    <w:multiLevelType w:val="multilevel"/>
    <w:tmpl w:val="85A6A966"/>
    <w:styleLink w:val="WWNum1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C140CCE"/>
    <w:multiLevelType w:val="multilevel"/>
    <w:tmpl w:val="C23AE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6EA4524D"/>
    <w:multiLevelType w:val="multilevel"/>
    <w:tmpl w:val="2304BE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A252269"/>
    <w:multiLevelType w:val="multilevel"/>
    <w:tmpl w:val="7B0050CA"/>
    <w:lvl w:ilvl="0">
      <w:numFmt w:val="bullet"/>
      <w:lvlText w:val="•"/>
      <w:lvlJc w:val="left"/>
      <w:pPr>
        <w:ind w:left="808" w:hanging="360"/>
      </w:pPr>
      <w:rPr>
        <w:rFonts w:ascii="OpenSymbol" w:eastAsia="OpenSymbol" w:hAnsi="OpenSymbol" w:cs="OpenSymbol"/>
      </w:rPr>
    </w:lvl>
    <w:lvl w:ilvl="1">
      <w:numFmt w:val="bullet"/>
      <w:lvlText w:val="◦"/>
      <w:lvlJc w:val="left"/>
      <w:pPr>
        <w:ind w:left="1168" w:hanging="360"/>
      </w:pPr>
      <w:rPr>
        <w:rFonts w:ascii="OpenSymbol" w:eastAsia="OpenSymbol" w:hAnsi="OpenSymbol" w:cs="OpenSymbol"/>
      </w:rPr>
    </w:lvl>
    <w:lvl w:ilvl="2">
      <w:numFmt w:val="bullet"/>
      <w:lvlText w:val="▪"/>
      <w:lvlJc w:val="left"/>
      <w:pPr>
        <w:ind w:left="1528" w:hanging="360"/>
      </w:pPr>
      <w:rPr>
        <w:rFonts w:ascii="OpenSymbol" w:eastAsia="OpenSymbol" w:hAnsi="OpenSymbol" w:cs="OpenSymbol"/>
      </w:rPr>
    </w:lvl>
    <w:lvl w:ilvl="3">
      <w:numFmt w:val="bullet"/>
      <w:lvlText w:val="•"/>
      <w:lvlJc w:val="left"/>
      <w:pPr>
        <w:ind w:left="1888" w:hanging="360"/>
      </w:pPr>
      <w:rPr>
        <w:rFonts w:ascii="OpenSymbol" w:eastAsia="OpenSymbol" w:hAnsi="OpenSymbol" w:cs="OpenSymbol"/>
      </w:rPr>
    </w:lvl>
    <w:lvl w:ilvl="4">
      <w:numFmt w:val="bullet"/>
      <w:lvlText w:val="◦"/>
      <w:lvlJc w:val="left"/>
      <w:pPr>
        <w:ind w:left="2248" w:hanging="360"/>
      </w:pPr>
      <w:rPr>
        <w:rFonts w:ascii="OpenSymbol" w:eastAsia="OpenSymbol" w:hAnsi="OpenSymbol" w:cs="OpenSymbol"/>
      </w:rPr>
    </w:lvl>
    <w:lvl w:ilvl="5">
      <w:numFmt w:val="bullet"/>
      <w:lvlText w:val="▪"/>
      <w:lvlJc w:val="left"/>
      <w:pPr>
        <w:ind w:left="2608" w:hanging="360"/>
      </w:pPr>
      <w:rPr>
        <w:rFonts w:ascii="OpenSymbol" w:eastAsia="OpenSymbol" w:hAnsi="OpenSymbol" w:cs="OpenSymbol"/>
      </w:rPr>
    </w:lvl>
    <w:lvl w:ilvl="6">
      <w:numFmt w:val="bullet"/>
      <w:lvlText w:val="•"/>
      <w:lvlJc w:val="left"/>
      <w:pPr>
        <w:ind w:left="2968" w:hanging="360"/>
      </w:pPr>
      <w:rPr>
        <w:rFonts w:ascii="OpenSymbol" w:eastAsia="OpenSymbol" w:hAnsi="OpenSymbol" w:cs="OpenSymbol"/>
      </w:rPr>
    </w:lvl>
    <w:lvl w:ilvl="7">
      <w:numFmt w:val="bullet"/>
      <w:lvlText w:val="◦"/>
      <w:lvlJc w:val="left"/>
      <w:pPr>
        <w:ind w:left="3328" w:hanging="360"/>
      </w:pPr>
      <w:rPr>
        <w:rFonts w:ascii="OpenSymbol" w:eastAsia="OpenSymbol" w:hAnsi="OpenSymbol" w:cs="OpenSymbol"/>
      </w:rPr>
    </w:lvl>
    <w:lvl w:ilvl="8">
      <w:numFmt w:val="bullet"/>
      <w:lvlText w:val="▪"/>
      <w:lvlJc w:val="left"/>
      <w:pPr>
        <w:ind w:left="3688" w:hanging="360"/>
      </w:pPr>
      <w:rPr>
        <w:rFonts w:ascii="OpenSymbol" w:eastAsia="OpenSymbol" w:hAnsi="OpenSymbol" w:cs="OpenSymbol"/>
      </w:rPr>
    </w:lvl>
  </w:abstractNum>
  <w:abstractNum w:abstractNumId="26" w15:restartNumberingAfterBreak="0">
    <w:nsid w:val="7BC62268"/>
    <w:multiLevelType w:val="multilevel"/>
    <w:tmpl w:val="69CE5E6C"/>
    <w:lvl w:ilvl="0">
      <w:numFmt w:val="bullet"/>
      <w:lvlText w:val="•"/>
      <w:lvlJc w:val="left"/>
      <w:pPr>
        <w:ind w:left="905" w:hanging="360"/>
      </w:pPr>
      <w:rPr>
        <w:rFonts w:ascii="OpenSymbol" w:eastAsia="OpenSymbol" w:hAnsi="OpenSymbol" w:cs="OpenSymbol"/>
      </w:rPr>
    </w:lvl>
    <w:lvl w:ilvl="1">
      <w:numFmt w:val="bullet"/>
      <w:lvlText w:val="◦"/>
      <w:lvlJc w:val="left"/>
      <w:pPr>
        <w:ind w:left="1265" w:hanging="360"/>
      </w:pPr>
      <w:rPr>
        <w:rFonts w:ascii="OpenSymbol" w:eastAsia="OpenSymbol" w:hAnsi="OpenSymbol" w:cs="OpenSymbol"/>
      </w:rPr>
    </w:lvl>
    <w:lvl w:ilvl="2">
      <w:numFmt w:val="bullet"/>
      <w:lvlText w:val="▪"/>
      <w:lvlJc w:val="left"/>
      <w:pPr>
        <w:ind w:left="1625" w:hanging="360"/>
      </w:pPr>
      <w:rPr>
        <w:rFonts w:ascii="OpenSymbol" w:eastAsia="OpenSymbol" w:hAnsi="OpenSymbol" w:cs="OpenSymbol"/>
      </w:rPr>
    </w:lvl>
    <w:lvl w:ilvl="3">
      <w:numFmt w:val="bullet"/>
      <w:lvlText w:val="•"/>
      <w:lvlJc w:val="left"/>
      <w:pPr>
        <w:ind w:left="1985" w:hanging="360"/>
      </w:pPr>
      <w:rPr>
        <w:rFonts w:ascii="OpenSymbol" w:eastAsia="OpenSymbol" w:hAnsi="OpenSymbol" w:cs="OpenSymbol"/>
      </w:rPr>
    </w:lvl>
    <w:lvl w:ilvl="4">
      <w:numFmt w:val="bullet"/>
      <w:lvlText w:val="◦"/>
      <w:lvlJc w:val="left"/>
      <w:pPr>
        <w:ind w:left="2345" w:hanging="360"/>
      </w:pPr>
      <w:rPr>
        <w:rFonts w:ascii="OpenSymbol" w:eastAsia="OpenSymbol" w:hAnsi="OpenSymbol" w:cs="OpenSymbol"/>
      </w:rPr>
    </w:lvl>
    <w:lvl w:ilvl="5">
      <w:numFmt w:val="bullet"/>
      <w:lvlText w:val="▪"/>
      <w:lvlJc w:val="left"/>
      <w:pPr>
        <w:ind w:left="2705" w:hanging="360"/>
      </w:pPr>
      <w:rPr>
        <w:rFonts w:ascii="OpenSymbol" w:eastAsia="OpenSymbol" w:hAnsi="OpenSymbol" w:cs="OpenSymbol"/>
      </w:rPr>
    </w:lvl>
    <w:lvl w:ilvl="6">
      <w:numFmt w:val="bullet"/>
      <w:lvlText w:val="•"/>
      <w:lvlJc w:val="left"/>
      <w:pPr>
        <w:ind w:left="3065" w:hanging="360"/>
      </w:pPr>
      <w:rPr>
        <w:rFonts w:ascii="OpenSymbol" w:eastAsia="OpenSymbol" w:hAnsi="OpenSymbol" w:cs="OpenSymbol"/>
      </w:rPr>
    </w:lvl>
    <w:lvl w:ilvl="7">
      <w:numFmt w:val="bullet"/>
      <w:lvlText w:val="◦"/>
      <w:lvlJc w:val="left"/>
      <w:pPr>
        <w:ind w:left="3425" w:hanging="360"/>
      </w:pPr>
      <w:rPr>
        <w:rFonts w:ascii="OpenSymbol" w:eastAsia="OpenSymbol" w:hAnsi="OpenSymbol" w:cs="OpenSymbol"/>
      </w:rPr>
    </w:lvl>
    <w:lvl w:ilvl="8">
      <w:numFmt w:val="bullet"/>
      <w:lvlText w:val="▪"/>
      <w:lvlJc w:val="left"/>
      <w:pPr>
        <w:ind w:left="3785" w:hanging="360"/>
      </w:pPr>
      <w:rPr>
        <w:rFonts w:ascii="OpenSymbol" w:eastAsia="OpenSymbol" w:hAnsi="OpenSymbol" w:cs="OpenSymbol"/>
      </w:rPr>
    </w:lvl>
  </w:abstractNum>
  <w:num w:numId="1" w16cid:durableId="126557543">
    <w:abstractNumId w:val="15"/>
  </w:num>
  <w:num w:numId="2" w16cid:durableId="1748111948">
    <w:abstractNumId w:val="13"/>
  </w:num>
  <w:num w:numId="3" w16cid:durableId="564991057">
    <w:abstractNumId w:val="7"/>
  </w:num>
  <w:num w:numId="4" w16cid:durableId="1406416467">
    <w:abstractNumId w:val="2"/>
  </w:num>
  <w:num w:numId="5" w16cid:durableId="1868256176">
    <w:abstractNumId w:val="21"/>
  </w:num>
  <w:num w:numId="6" w16cid:durableId="811751762">
    <w:abstractNumId w:val="14"/>
  </w:num>
  <w:num w:numId="7" w16cid:durableId="732316225">
    <w:abstractNumId w:val="22"/>
  </w:num>
  <w:num w:numId="8" w16cid:durableId="541014771">
    <w:abstractNumId w:val="1"/>
  </w:num>
  <w:num w:numId="9" w16cid:durableId="1349135220">
    <w:abstractNumId w:val="12"/>
  </w:num>
  <w:num w:numId="10" w16cid:durableId="1889148865">
    <w:abstractNumId w:val="10"/>
  </w:num>
  <w:num w:numId="11" w16cid:durableId="1371539770">
    <w:abstractNumId w:val="20"/>
  </w:num>
  <w:num w:numId="12" w16cid:durableId="1141264366">
    <w:abstractNumId w:val="6"/>
  </w:num>
  <w:num w:numId="13" w16cid:durableId="1012076438">
    <w:abstractNumId w:val="8"/>
  </w:num>
  <w:num w:numId="14" w16cid:durableId="991567954">
    <w:abstractNumId w:val="9"/>
  </w:num>
  <w:num w:numId="15" w16cid:durableId="1813794760">
    <w:abstractNumId w:val="5"/>
  </w:num>
  <w:num w:numId="16" w16cid:durableId="763771602">
    <w:abstractNumId w:val="0"/>
  </w:num>
  <w:num w:numId="17" w16cid:durableId="229270826">
    <w:abstractNumId w:val="18"/>
  </w:num>
  <w:num w:numId="18" w16cid:durableId="412168309">
    <w:abstractNumId w:val="16"/>
  </w:num>
  <w:num w:numId="19" w16cid:durableId="997420826">
    <w:abstractNumId w:val="4"/>
  </w:num>
  <w:num w:numId="20" w16cid:durableId="69237899">
    <w:abstractNumId w:val="3"/>
  </w:num>
  <w:num w:numId="21" w16cid:durableId="308943815">
    <w:abstractNumId w:val="11"/>
  </w:num>
  <w:num w:numId="22" w16cid:durableId="986974610">
    <w:abstractNumId w:val="17"/>
  </w:num>
  <w:num w:numId="23" w16cid:durableId="728068850">
    <w:abstractNumId w:val="19"/>
  </w:num>
  <w:num w:numId="24" w16cid:durableId="1688170996">
    <w:abstractNumId w:val="25"/>
  </w:num>
  <w:num w:numId="25" w16cid:durableId="1698119811">
    <w:abstractNumId w:val="26"/>
  </w:num>
  <w:num w:numId="26" w16cid:durableId="441389475">
    <w:abstractNumId w:val="1"/>
    <w:lvlOverride w:ilvl="0">
      <w:startOverride w:val="1"/>
    </w:lvlOverride>
  </w:num>
  <w:num w:numId="27" w16cid:durableId="1610433373">
    <w:abstractNumId w:val="12"/>
    <w:lvlOverride w:ilvl="0">
      <w:startOverride w:val="1"/>
    </w:lvlOverride>
  </w:num>
  <w:num w:numId="28" w16cid:durableId="124277334">
    <w:abstractNumId w:val="10"/>
    <w:lvlOverride w:ilvl="0">
      <w:startOverride w:val="2"/>
    </w:lvlOverride>
  </w:num>
  <w:num w:numId="29" w16cid:durableId="1841845913">
    <w:abstractNumId w:val="7"/>
    <w:lvlOverride w:ilvl="0">
      <w:startOverride w:val="1"/>
    </w:lvlOverride>
    <w:lvlOverride w:ilvl="1">
      <w:startOverride w:val="1"/>
    </w:lvlOverride>
  </w:num>
  <w:num w:numId="30" w16cid:durableId="1893540713">
    <w:abstractNumId w:val="22"/>
    <w:lvlOverride w:ilvl="0">
      <w:startOverride w:val="3"/>
    </w:lvlOverride>
  </w:num>
  <w:num w:numId="31" w16cid:durableId="730232543">
    <w:abstractNumId w:val="15"/>
    <w:lvlOverride w:ilvl="0">
      <w:startOverride w:val="1"/>
    </w:lvlOverride>
  </w:num>
  <w:num w:numId="32" w16cid:durableId="196771438">
    <w:abstractNumId w:val="14"/>
    <w:lvlOverride w:ilvl="0">
      <w:startOverride w:val="1"/>
    </w:lvlOverride>
  </w:num>
  <w:num w:numId="33" w16cid:durableId="307710959">
    <w:abstractNumId w:val="13"/>
    <w:lvlOverride w:ilvl="0">
      <w:startOverride w:val="1"/>
    </w:lvlOverride>
  </w:num>
  <w:num w:numId="34" w16cid:durableId="1287271316">
    <w:abstractNumId w:val="7"/>
    <w:lvlOverride w:ilvl="0">
      <w:startOverride w:val="2"/>
    </w:lvlOverride>
  </w:num>
  <w:num w:numId="35" w16cid:durableId="1634863837">
    <w:abstractNumId w:val="2"/>
    <w:lvlOverride w:ilvl="0">
      <w:startOverride w:val="1"/>
    </w:lvlOverride>
  </w:num>
  <w:num w:numId="36" w16cid:durableId="1692141397">
    <w:abstractNumId w:val="15"/>
    <w:lvlOverride w:ilvl="0">
      <w:startOverride w:val="1"/>
    </w:lvlOverride>
  </w:num>
  <w:num w:numId="37" w16cid:durableId="564293121">
    <w:abstractNumId w:val="24"/>
  </w:num>
  <w:num w:numId="38" w16cid:durableId="874468529">
    <w:abstractNumId w:val="23"/>
  </w:num>
  <w:num w:numId="39" w16cid:durableId="1530334696">
    <w:abstractNumId w:val="5"/>
    <w:lvlOverride w:ilvl="0">
      <w:startOverride w:val="1"/>
    </w:lvlOverride>
  </w:num>
  <w:num w:numId="40" w16cid:durableId="1073888746">
    <w:abstractNumId w:val="9"/>
    <w:lvlOverride w:ilvl="0">
      <w:startOverride w:val="1"/>
    </w:lvlOverride>
  </w:num>
  <w:num w:numId="41" w16cid:durableId="12092863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5D"/>
    <w:rsid w:val="001F068B"/>
    <w:rsid w:val="00246BA3"/>
    <w:rsid w:val="00271FF3"/>
    <w:rsid w:val="00366960"/>
    <w:rsid w:val="00D850EC"/>
    <w:rsid w:val="00F8485D"/>
    <w:rsid w:val="00FC7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ABEF"/>
  <w15:docId w15:val="{2B1EB806-F1A0-432F-AC4B-97D7236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next w:val="Standard"/>
    <w:uiPriority w:val="9"/>
    <w:qFormat/>
    <w:pPr>
      <w:keepNext/>
      <w:keepLines/>
      <w:suppressAutoHyphens/>
      <w:spacing w:line="256" w:lineRule="auto"/>
      <w:ind w:left="10" w:right="106" w:hanging="10"/>
      <w:jc w:val="center"/>
      <w:outlineLvl w:val="0"/>
    </w:pPr>
    <w:rPr>
      <w:rFonts w:ascii="Arial" w:eastAsia="Arial" w:hAnsi="Arial"/>
      <w:b/>
      <w:color w:val="000000"/>
      <w:sz w:val="20"/>
    </w:rPr>
  </w:style>
  <w:style w:type="paragraph" w:styleId="Nagwek2">
    <w:name w:val="heading 2"/>
    <w:basedOn w:val="Heading"/>
    <w:next w:val="Textbody"/>
    <w:uiPriority w:val="9"/>
    <w:unhideWhenUsed/>
    <w:qFormat/>
    <w:pPr>
      <w:spacing w:before="200"/>
      <w:outlineLvl w:val="1"/>
    </w:pPr>
    <w:rPr>
      <w:b/>
      <w:bCs/>
      <w:sz w:val="32"/>
      <w:szCs w:val="32"/>
    </w:rPr>
  </w:style>
  <w:style w:type="paragraph" w:styleId="Nagwek3">
    <w:name w:val="heading 3"/>
    <w:basedOn w:val="Heading"/>
    <w:next w:val="Textbody"/>
    <w:uiPriority w:val="9"/>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styleId="Akapitzlist">
    <w:name w:val="List Paragraph"/>
    <w:basedOn w:val="Standard"/>
    <w:pPr>
      <w:spacing w:after="160"/>
      <w:ind w:left="720"/>
    </w:pPr>
    <w:rPr>
      <w:rFonts w:ascii="Calibri" w:eastAsia="Calibri" w:hAnsi="Calibri" w:cs="Times New Roman"/>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indeksu"/>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7"/>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ascii="Times New Roman" w:eastAsia="Calibri" w:hAnsi="Times New Roman" w:cs="Times New Roman"/>
      <w:b w:val="0"/>
      <w:bCs w:val="0"/>
      <w:i w:val="0"/>
      <w:iCs w:val="0"/>
      <w:color w:val="auto"/>
      <w:sz w:val="24"/>
      <w:szCs w:val="24"/>
      <w:lang w:val="pl-PL" w:eastAsia="zh-CN" w:bidi="ar-SA"/>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99">
    <w:name w:val="ListLabel 199"/>
    <w:rPr>
      <w:rFonts w:ascii="Times New Roman" w:eastAsia="Calibri" w:hAnsi="Times New Roman" w:cs="Times New Roman"/>
      <w:b w:val="0"/>
      <w:bCs w:val="0"/>
      <w:i w:val="0"/>
      <w:iCs w:val="0"/>
      <w:color w:val="auto"/>
      <w:sz w:val="24"/>
      <w:szCs w:val="24"/>
      <w:lang w:val="pl-PL" w:eastAsia="zh-CN" w:bidi="ar-SA"/>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ascii="Times New Roman" w:eastAsia="Times New Roman" w:hAnsi="Times New Roman" w:cs="Times New Roman"/>
      <w:b w:val="0"/>
      <w:bCs w:val="0"/>
      <w:i w:val="0"/>
      <w:iCs w:val="0"/>
      <w:sz w:val="24"/>
      <w:szCs w:val="24"/>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19">
    <w:name w:val="ListLabel 19"/>
    <w:rPr>
      <w:rFonts w:ascii="Times New Roman" w:eastAsia="Times New Roman" w:hAnsi="Times New Roman" w:cs="Times New Roman"/>
      <w:b w:val="0"/>
      <w:bCs w:val="0"/>
      <w:i w:val="0"/>
      <w:iCs w:val="0"/>
      <w:sz w:val="24"/>
      <w:szCs w:val="24"/>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ascii="Times New Roman" w:eastAsia="Times New Roman" w:hAnsi="Times New Roman" w:cs="Times New Roman"/>
      <w:b w:val="0"/>
      <w:bCs w:val="0"/>
      <w:i w:val="0"/>
      <w:iCs w:val="0"/>
      <w:sz w:val="24"/>
      <w:szCs w:val="24"/>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rPr>
      <w:rFonts w:cs="OpenSymbol"/>
    </w:rPr>
  </w:style>
  <w:style w:type="character" w:customStyle="1" w:styleId="ListLabel85">
    <w:name w:val="ListLabel 85"/>
    <w:rPr>
      <w:rFonts w:cs="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hgkelc">
    <w:name w:val="hgkelc"/>
    <w:basedOn w:val="Domylnaczcionkaakapitu"/>
  </w:style>
  <w:style w:type="character" w:styleId="Uwydatnienie">
    <w:name w:val="Emphasis"/>
    <w:rPr>
      <w:i/>
      <w:iCs/>
    </w:rPr>
  </w:style>
  <w:style w:type="character" w:customStyle="1" w:styleId="IndexLink">
    <w:name w:val="Index Link"/>
  </w:style>
  <w:style w:type="numbering" w:customStyle="1" w:styleId="WWNum1">
    <w:name w:val="WWNum1"/>
    <w:basedOn w:val="Bezlisty"/>
    <w:pPr>
      <w:numPr>
        <w:numId w:val="1"/>
      </w:numPr>
    </w:pPr>
  </w:style>
  <w:style w:type="numbering" w:customStyle="1" w:styleId="WWNum14">
    <w:name w:val="WWNum14"/>
    <w:basedOn w:val="Bezlisty"/>
    <w:pPr>
      <w:numPr>
        <w:numId w:val="2"/>
      </w:numPr>
    </w:pPr>
  </w:style>
  <w:style w:type="numbering" w:customStyle="1" w:styleId="WWNum5">
    <w:name w:val="WWNum5"/>
    <w:basedOn w:val="Bezlisty"/>
    <w:pPr>
      <w:numPr>
        <w:numId w:val="3"/>
      </w:numPr>
    </w:pPr>
  </w:style>
  <w:style w:type="numbering" w:customStyle="1" w:styleId="WWNum6">
    <w:name w:val="WWNum6"/>
    <w:basedOn w:val="Bezlisty"/>
    <w:pPr>
      <w:numPr>
        <w:numId w:val="4"/>
      </w:numPr>
    </w:pPr>
  </w:style>
  <w:style w:type="numbering" w:customStyle="1" w:styleId="WWNum22">
    <w:name w:val="WWNum22"/>
    <w:basedOn w:val="Bezlisty"/>
    <w:pPr>
      <w:numPr>
        <w:numId w:val="5"/>
      </w:numPr>
    </w:pPr>
  </w:style>
  <w:style w:type="numbering" w:customStyle="1" w:styleId="WWNum2">
    <w:name w:val="WWNum2"/>
    <w:basedOn w:val="Bezlisty"/>
    <w:pPr>
      <w:numPr>
        <w:numId w:val="6"/>
      </w:numPr>
    </w:pPr>
  </w:style>
  <w:style w:type="numbering" w:customStyle="1" w:styleId="WWNum16">
    <w:name w:val="WWNum16"/>
    <w:basedOn w:val="Bezlisty"/>
    <w:pPr>
      <w:numPr>
        <w:numId w:val="7"/>
      </w:numPr>
    </w:pPr>
  </w:style>
  <w:style w:type="numbering" w:customStyle="1" w:styleId="WWNum23">
    <w:name w:val="WWNum23"/>
    <w:basedOn w:val="Bezlisty"/>
    <w:pPr>
      <w:numPr>
        <w:numId w:val="8"/>
      </w:numPr>
    </w:pPr>
  </w:style>
  <w:style w:type="numbering" w:customStyle="1" w:styleId="WWNum7">
    <w:name w:val="WWNum7"/>
    <w:basedOn w:val="Bezlisty"/>
    <w:pPr>
      <w:numPr>
        <w:numId w:val="9"/>
      </w:numPr>
    </w:pPr>
  </w:style>
  <w:style w:type="numbering" w:customStyle="1" w:styleId="WWNum8">
    <w:name w:val="WWNum8"/>
    <w:basedOn w:val="Bezlisty"/>
    <w:pPr>
      <w:numPr>
        <w:numId w:val="10"/>
      </w:numPr>
    </w:pPr>
  </w:style>
  <w:style w:type="numbering" w:customStyle="1" w:styleId="WWNum24">
    <w:name w:val="WWNum24"/>
    <w:basedOn w:val="Bezlisty"/>
    <w:pPr>
      <w:numPr>
        <w:numId w:val="11"/>
      </w:numPr>
    </w:pPr>
  </w:style>
  <w:style w:type="numbering" w:customStyle="1" w:styleId="WWNum25">
    <w:name w:val="WWNum25"/>
    <w:basedOn w:val="Bezlisty"/>
    <w:pPr>
      <w:numPr>
        <w:numId w:val="12"/>
      </w:numPr>
    </w:pPr>
  </w:style>
  <w:style w:type="numbering" w:customStyle="1" w:styleId="WWNum3">
    <w:name w:val="WWNum3"/>
    <w:basedOn w:val="Bezlisty"/>
    <w:pPr>
      <w:numPr>
        <w:numId w:val="13"/>
      </w:numPr>
    </w:pPr>
  </w:style>
  <w:style w:type="numbering" w:customStyle="1" w:styleId="WWNum4">
    <w:name w:val="WWNum4"/>
    <w:basedOn w:val="Bezlisty"/>
    <w:pPr>
      <w:numPr>
        <w:numId w:val="14"/>
      </w:numPr>
    </w:pPr>
  </w:style>
  <w:style w:type="numbering" w:customStyle="1" w:styleId="WWNum9">
    <w:name w:val="WWNum9"/>
    <w:basedOn w:val="Bezlisty"/>
    <w:pPr>
      <w:numPr>
        <w:numId w:val="15"/>
      </w:numPr>
    </w:pPr>
  </w:style>
  <w:style w:type="numbering" w:customStyle="1" w:styleId="WWNum10">
    <w:name w:val="WWNum10"/>
    <w:basedOn w:val="Bezlisty"/>
    <w:pPr>
      <w:numPr>
        <w:numId w:val="16"/>
      </w:numPr>
    </w:pPr>
  </w:style>
  <w:style w:type="numbering" w:customStyle="1" w:styleId="WWNum13">
    <w:name w:val="WWNum13"/>
    <w:basedOn w:val="Bezlisty"/>
    <w:pPr>
      <w:numPr>
        <w:numId w:val="17"/>
      </w:numPr>
    </w:pPr>
  </w:style>
  <w:style w:type="numbering" w:customStyle="1" w:styleId="WWNum15">
    <w:name w:val="WWNum15"/>
    <w:basedOn w:val="Bezlisty"/>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kacja.dg.pl/uczen-i-rodzice/" TargetMode="External"/><Relationship Id="rId13" Type="http://schemas.openxmlformats.org/officeDocument/2006/relationships/hyperlink" Target="http://www.uzaleznieniabehawioralne.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iebieskalinia.org/" TargetMode="External"/><Relationship Id="rId17" Type="http://schemas.openxmlformats.org/officeDocument/2006/relationships/hyperlink" Target="https://uonetplus.vulcan.net.pl/dabrowagornicza" TargetMode="External"/><Relationship Id="rId2" Type="http://schemas.openxmlformats.org/officeDocument/2006/relationships/styles" Target="styles.xml"/><Relationship Id="rId16" Type="http://schemas.openxmlformats.org/officeDocument/2006/relationships/hyperlink" Target="mailto:sekretariat@mops.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ton.org.pl/" TargetMode="External"/><Relationship Id="rId5" Type="http://schemas.openxmlformats.org/officeDocument/2006/relationships/footnotes" Target="footnotes.xml"/><Relationship Id="rId15" Type="http://schemas.openxmlformats.org/officeDocument/2006/relationships/hyperlink" Target="javascript:void(location.href='mailto:'+String.fromCharCode(107,100,46,107,112,64,100,97,98,114,111,119,97,46,107,97,46,112,111,108,105,99,106,97,46,103,111,118,46,112,108))" TargetMode="External"/><Relationship Id="rId10" Type="http://schemas.openxmlformats.org/officeDocument/2006/relationships/hyperlink" Target="mailto:pomagamy@1815.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16111.pl/" TargetMode="External"/><Relationship Id="rId14" Type="http://schemas.openxmlformats.org/officeDocument/2006/relationships/hyperlink" Target="https://poradnia.dabrowa.pl/telefony-pomoc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11955</Words>
  <Characters>71731</Characters>
  <Application>Microsoft Office Word</Application>
  <DocSecurity>0</DocSecurity>
  <Lines>597</Lines>
  <Paragraphs>167</Paragraphs>
  <ScaleCrop>false</ScaleCrop>
  <Company/>
  <LinksUpToDate>false</LinksUpToDate>
  <CharactersWithSpaces>83519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JAROS</dc:creator>
  <cp:lastModifiedBy>JOANNA JAROS</cp:lastModifiedBy>
  <cp:revision>4</cp:revision>
  <dcterms:created xsi:type="dcterms:W3CDTF">2024-06-16T17:28:00Z</dcterms:created>
  <dcterms:modified xsi:type="dcterms:W3CDTF">2024-06-16T17:29:00Z</dcterms:modified>
</cp:coreProperties>
</file>